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387F2F" w:rsidRPr="00011254" w14:paraId="3CCAEE4E" w14:textId="77777777" w:rsidTr="00E80BDF">
        <w:tc>
          <w:tcPr>
            <w:tcW w:w="9350" w:type="dxa"/>
            <w:tcBorders>
              <w:bottom w:val="single" w:sz="4" w:space="0" w:color="auto"/>
            </w:tcBorders>
          </w:tcPr>
          <w:p w14:paraId="5932558A" w14:textId="77777777" w:rsidR="00797F64" w:rsidRDefault="00387F2F" w:rsidP="00387F2F">
            <w:pPr>
              <w:keepLines/>
              <w:spacing w:after="0" w:line="480" w:lineRule="auto"/>
              <w:rPr>
                <w:rFonts w:cs="Times New Roman"/>
                <w:b/>
                <w:bCs/>
                <w:sz w:val="24"/>
              </w:rPr>
            </w:pPr>
            <w:r w:rsidRPr="00011254">
              <w:rPr>
                <w:rFonts w:cs="Times New Roman"/>
                <w:b/>
                <w:bCs/>
                <w:sz w:val="24"/>
              </w:rPr>
              <w:t xml:space="preserve">Table </w:t>
            </w:r>
            <w:r>
              <w:rPr>
                <w:rFonts w:cs="Times New Roman"/>
                <w:b/>
                <w:bCs/>
                <w:sz w:val="24"/>
              </w:rPr>
              <w:t>8.9</w:t>
            </w:r>
          </w:p>
          <w:p w14:paraId="5DD7D9C9" w14:textId="7B086898" w:rsidR="00387F2F" w:rsidRPr="00011254" w:rsidRDefault="00387F2F" w:rsidP="00387F2F">
            <w:pPr>
              <w:keepLines/>
              <w:spacing w:after="0" w:line="480" w:lineRule="auto"/>
              <w:rPr>
                <w:rFonts w:cs="Times New Roman"/>
                <w:i/>
                <w:iCs/>
                <w:sz w:val="24"/>
              </w:rPr>
            </w:pPr>
            <w:r w:rsidRPr="00011254">
              <w:rPr>
                <w:rFonts w:cs="Times New Roman"/>
                <w:i/>
                <w:iCs/>
                <w:sz w:val="24"/>
              </w:rPr>
              <w:t>Standardized Psychosocial Assessment Interview Tools</w:t>
            </w:r>
          </w:p>
        </w:tc>
      </w:tr>
      <w:tr w:rsidR="00387F2F" w:rsidRPr="00011254" w14:paraId="32CC9147" w14:textId="77777777" w:rsidTr="00E80BDF">
        <w:tc>
          <w:tcPr>
            <w:tcW w:w="9350" w:type="dxa"/>
            <w:tcBorders>
              <w:top w:val="single" w:sz="4" w:space="0" w:color="auto"/>
              <w:bottom w:val="single" w:sz="4" w:space="0" w:color="auto"/>
            </w:tcBorders>
          </w:tcPr>
          <w:p w14:paraId="5024EA98" w14:textId="77777777" w:rsidR="00387F2F" w:rsidRPr="00797F64" w:rsidRDefault="00387F2F" w:rsidP="00387F2F">
            <w:pPr>
              <w:keepLines/>
              <w:spacing w:after="0" w:line="480" w:lineRule="auto"/>
              <w:rPr>
                <w:rFonts w:cs="Times New Roman"/>
                <w:sz w:val="24"/>
              </w:rPr>
            </w:pPr>
            <w:r w:rsidRPr="00797F64">
              <w:rPr>
                <w:rFonts w:cs="Times New Roman"/>
                <w:i/>
                <w:iCs/>
                <w:sz w:val="24"/>
              </w:rPr>
              <w:t xml:space="preserve">Stanford Integrated Psychosocial Assessment for Transplant </w:t>
            </w:r>
            <w:r w:rsidRPr="00797F64">
              <w:rPr>
                <w:rFonts w:cs="Times New Roman"/>
                <w:sz w:val="24"/>
              </w:rPr>
              <w:t>(SIPAT)</w:t>
            </w:r>
          </w:p>
          <w:p w14:paraId="3348B544" w14:textId="77777777" w:rsidR="00387F2F" w:rsidRPr="00797F64" w:rsidRDefault="00387F2F" w:rsidP="00387F2F">
            <w:pPr>
              <w:pStyle w:val="ListParagraph"/>
              <w:keepLines/>
              <w:numPr>
                <w:ilvl w:val="0"/>
                <w:numId w:val="1"/>
              </w:numPr>
              <w:spacing w:after="0" w:line="480" w:lineRule="auto"/>
              <w:rPr>
                <w:rFonts w:cs="Times New Roman"/>
                <w:sz w:val="24"/>
              </w:rPr>
            </w:pPr>
            <w:r w:rsidRPr="00797F64">
              <w:rPr>
                <w:rFonts w:cs="Times New Roman"/>
                <w:sz w:val="24"/>
              </w:rPr>
              <w:t>Developed by Maldonado and colleagues using retrospective (2012) and prospective methods (2015)</w:t>
            </w:r>
          </w:p>
          <w:p w14:paraId="075EC8B3" w14:textId="77777777" w:rsidR="00387F2F" w:rsidRPr="00797F64" w:rsidRDefault="00387F2F" w:rsidP="00387F2F">
            <w:pPr>
              <w:pStyle w:val="ListParagraph"/>
              <w:keepLines/>
              <w:numPr>
                <w:ilvl w:val="1"/>
                <w:numId w:val="1"/>
              </w:numPr>
              <w:spacing w:after="0" w:line="480" w:lineRule="auto"/>
              <w:rPr>
                <w:rFonts w:cs="Times New Roman"/>
                <w:sz w:val="24"/>
              </w:rPr>
            </w:pPr>
            <w:r w:rsidRPr="00797F64">
              <w:rPr>
                <w:rFonts w:cs="Times New Roman"/>
                <w:sz w:val="24"/>
              </w:rPr>
              <w:t>Clinician rating of 18 variables within 4 domains: patient readiness, social support, psychological stability, substance abuse</w:t>
            </w:r>
          </w:p>
          <w:p w14:paraId="3935C112" w14:textId="6555981D" w:rsidR="00A61106" w:rsidRPr="00A61106" w:rsidRDefault="00387F2F" w:rsidP="00A61106">
            <w:pPr>
              <w:pStyle w:val="ListParagraph"/>
              <w:keepLines/>
              <w:numPr>
                <w:ilvl w:val="0"/>
                <w:numId w:val="1"/>
              </w:numPr>
              <w:spacing w:after="0" w:line="480" w:lineRule="auto"/>
              <w:rPr>
                <w:rFonts w:cs="Times New Roman"/>
                <w:sz w:val="24"/>
                <w:u w:val="single"/>
              </w:rPr>
            </w:pPr>
            <w:r w:rsidRPr="00797F64">
              <w:rPr>
                <w:rFonts w:cs="Times New Roman"/>
                <w:sz w:val="24"/>
              </w:rPr>
              <w:t xml:space="preserve">Copy of the questionnaire and scoring guidelines may be found at </w:t>
            </w:r>
            <w:hyperlink r:id="rId9" w:history="1">
              <w:r w:rsidR="00A61106" w:rsidRPr="003B58D2">
                <w:rPr>
                  <w:rStyle w:val="Hyperlink"/>
                  <w:sz w:val="24"/>
                </w:rPr>
                <w:t>http://links.lww.com/PSYMED/A242</w:t>
              </w:r>
            </w:hyperlink>
          </w:p>
          <w:p w14:paraId="50C9442A" w14:textId="77777777" w:rsidR="00387F2F" w:rsidRPr="00A61106" w:rsidRDefault="00387F2F" w:rsidP="00A61106">
            <w:pPr>
              <w:keepLines/>
              <w:spacing w:after="0" w:line="480" w:lineRule="auto"/>
              <w:rPr>
                <w:rFonts w:cs="Times New Roman"/>
                <w:sz w:val="24"/>
              </w:rPr>
            </w:pPr>
          </w:p>
          <w:p w14:paraId="5448E59C" w14:textId="77777777" w:rsidR="00387F2F" w:rsidRPr="00797F64" w:rsidRDefault="00387F2F" w:rsidP="00387F2F">
            <w:pPr>
              <w:keepLines/>
              <w:spacing w:after="0" w:line="480" w:lineRule="auto"/>
              <w:rPr>
                <w:rFonts w:cs="Times New Roman"/>
                <w:sz w:val="24"/>
              </w:rPr>
            </w:pPr>
            <w:r w:rsidRPr="00797F64">
              <w:rPr>
                <w:rFonts w:cs="Times New Roman"/>
                <w:i/>
                <w:iCs/>
                <w:sz w:val="24"/>
              </w:rPr>
              <w:t>Transplant Evaluation Rating Scale</w:t>
            </w:r>
            <w:r w:rsidRPr="00797F64">
              <w:rPr>
                <w:rFonts w:cs="Times New Roman"/>
                <w:sz w:val="24"/>
              </w:rPr>
              <w:t xml:space="preserve"> (TERS)</w:t>
            </w:r>
          </w:p>
          <w:p w14:paraId="0B9D7029" w14:textId="77777777" w:rsidR="00387F2F" w:rsidRPr="00797F64" w:rsidRDefault="00387F2F" w:rsidP="00387F2F">
            <w:pPr>
              <w:pStyle w:val="ListParagraph"/>
              <w:keepLines/>
              <w:numPr>
                <w:ilvl w:val="0"/>
                <w:numId w:val="2"/>
              </w:numPr>
              <w:spacing w:after="0" w:line="480" w:lineRule="auto"/>
              <w:rPr>
                <w:rFonts w:cs="Times New Roman"/>
                <w:sz w:val="24"/>
              </w:rPr>
            </w:pPr>
            <w:r w:rsidRPr="00797F64">
              <w:rPr>
                <w:rFonts w:cs="Times New Roman"/>
                <w:sz w:val="24"/>
              </w:rPr>
              <w:t xml:space="preserve">Developed by </w:t>
            </w:r>
            <w:proofErr w:type="spellStart"/>
            <w:r w:rsidRPr="00797F64">
              <w:rPr>
                <w:rFonts w:cs="Times New Roman"/>
                <w:sz w:val="24"/>
              </w:rPr>
              <w:t>Twillman</w:t>
            </w:r>
            <w:proofErr w:type="spellEnd"/>
            <w:r w:rsidRPr="00797F64">
              <w:rPr>
                <w:rFonts w:cs="Times New Roman"/>
                <w:sz w:val="24"/>
              </w:rPr>
              <w:t xml:space="preserve"> and colleagues and validated in retrospective study of a sample of liver transplant candidates (1993)</w:t>
            </w:r>
          </w:p>
          <w:p w14:paraId="31E48A3F" w14:textId="77777777" w:rsidR="00387F2F" w:rsidRPr="00797F64" w:rsidRDefault="00387F2F" w:rsidP="00387F2F">
            <w:pPr>
              <w:pStyle w:val="ListParagraph"/>
              <w:keepLines/>
              <w:numPr>
                <w:ilvl w:val="0"/>
                <w:numId w:val="2"/>
              </w:numPr>
              <w:spacing w:after="0" w:line="480" w:lineRule="auto"/>
              <w:rPr>
                <w:rFonts w:cs="Times New Roman"/>
                <w:sz w:val="24"/>
              </w:rPr>
            </w:pPr>
            <w:r w:rsidRPr="00797F64">
              <w:rPr>
                <w:rFonts w:cs="Times New Roman"/>
                <w:sz w:val="24"/>
              </w:rPr>
              <w:t>Clinician rating across 10 subscales: psychiatric symptoms/history, symptoms of personality disorder, substance use/abuse, adherence, health behaviors, quality of social support, history of coping, current coping, quality of affect, and mental status</w:t>
            </w:r>
          </w:p>
          <w:p w14:paraId="279852F4" w14:textId="77777777" w:rsidR="00387F2F" w:rsidRPr="00797F64" w:rsidRDefault="00387F2F" w:rsidP="00387F2F">
            <w:pPr>
              <w:pStyle w:val="ListParagraph"/>
              <w:keepLines/>
              <w:numPr>
                <w:ilvl w:val="0"/>
                <w:numId w:val="2"/>
              </w:numPr>
              <w:spacing w:after="0" w:line="480" w:lineRule="auto"/>
              <w:rPr>
                <w:rFonts w:cs="Times New Roman"/>
                <w:sz w:val="24"/>
              </w:rPr>
            </w:pPr>
            <w:r w:rsidRPr="00797F64">
              <w:rPr>
                <w:rFonts w:cs="Times New Roman"/>
                <w:sz w:val="24"/>
              </w:rPr>
              <w:t xml:space="preserve">Available in original publication </w:t>
            </w:r>
            <w:r w:rsidRPr="00797F64">
              <w:rPr>
                <w:rFonts w:cs="Times New Roman"/>
                <w:sz w:val="24"/>
              </w:rPr>
              <w:fldChar w:fldCharType="begin"/>
            </w:r>
            <w:r w:rsidRPr="00797F64">
              <w:rPr>
                <w:rFonts w:cs="Times New Roman"/>
                <w:sz w:val="24"/>
              </w:rPr>
              <w:instrText xml:space="preserve"> ADDIN EN.CITE &lt;EndNote&gt;&lt;Cite&gt;&lt;Author&gt;Twillman&lt;/Author&gt;&lt;Year&gt;1993&lt;/Year&gt;&lt;RecNum&gt;454&lt;/RecNum&gt;&lt;DisplayText&gt;(Twillman et al., 1993)&lt;/DisplayText&gt;&lt;record&gt;&lt;rec-number&gt;454&lt;/rec-number&gt;&lt;foreign-keys&gt;&lt;key app="EN" db-id="dzt09pft70pwvseppry55ep6e2t2d5a092z2" timestamp="1622470385" guid="3d3c8f9e-7f8d-4d16-95fb-e0ba8132f66e"&gt;454&lt;/key&gt;&lt;key app="ENWeb" db-id=""&gt;0&lt;/key&gt;&lt;/foreign-keys&gt;&lt;ref-type name="Journal Article"&gt;17&lt;/ref-type&gt;&lt;contributors&gt;&lt;authors&gt;&lt;author&gt;Twillman, R. K.&lt;/author&gt;&lt;author&gt;Manetto, C.&lt;/author&gt;&lt;author&gt;Wellisch, D. K.&lt;/author&gt;&lt;author&gt;Wolcott, D. L.&lt;/author&gt;&lt;/authors&gt;&lt;/contributors&gt;&lt;auth-address&gt;Pittsburgh Cancer Institute, PA.&lt;/auth-address&gt;&lt;titles&gt;&lt;title&gt;The Transplant Evaluation Rating Scale. A revision of the psychosocial levels system for evaluating organ transplant candidates&lt;/title&gt;&lt;secondary-title&gt;Psychosomatics&lt;/secondary-title&gt;&lt;/titles&gt;&lt;periodical&gt;&lt;full-title&gt;Psychosomatics&lt;/full-title&gt;&lt;/periodical&gt;&lt;pages&gt;144-53&lt;/pages&gt;&lt;volume&gt;34&lt;/volume&gt;&lt;number&gt;2&lt;/number&gt;&lt;edition&gt;1993/03/01&lt;/edition&gt;&lt;section&gt;144&lt;/section&gt;&lt;keywords&gt;&lt;keyword&gt;*Adaptation, Psychological&lt;/keyword&gt;&lt;keyword&gt;Adult&lt;/keyword&gt;&lt;keyword&gt;Female&lt;/keyword&gt;&lt;keyword&gt;Humans&lt;/keyword&gt;&lt;keyword&gt;Liver Transplantation/psychology&lt;/keyword&gt;&lt;keyword&gt;Male&lt;/keyword&gt;&lt;keyword&gt;Organ Transplantation/*psychology&lt;/keyword&gt;&lt;keyword&gt;*Patient Care Team&lt;/keyword&gt;&lt;keyword&gt;Personality Assessment/*statistics &amp;amp; numerical data&lt;/keyword&gt;&lt;keyword&gt;Psychometrics&lt;/keyword&gt;&lt;keyword&gt;Reproducibility of Results&lt;/keyword&gt;&lt;keyword&gt;*Sick Role&lt;/keyword&gt;&lt;/keywords&gt;&lt;dates&gt;&lt;year&gt;1993&lt;/year&gt;&lt;pub-dates&gt;&lt;date&gt;Mar-Apr&lt;/date&gt;&lt;/pub-dates&gt;&lt;/dates&gt;&lt;isbn&gt;0033-3182 (Print)&amp;#xD;0033-3182 (Linking)&lt;/isbn&gt;&lt;accession-num&gt;8456157&lt;/accession-num&gt;&lt;urls&gt;&lt;related-urls&gt;&lt;url&gt;https://www.ncbi.nlm.nih.gov/pubmed/8456157&lt;/url&gt;&lt;/related-urls&gt;&lt;/urls&gt;&lt;electronic-resource-num&gt;10.1016/S0033-3182(93)71905-2&lt;/electronic-resource-num&gt;&lt;/record&gt;&lt;/Cite&gt;&lt;/EndNote&gt;</w:instrText>
            </w:r>
            <w:r w:rsidRPr="00797F64">
              <w:rPr>
                <w:rFonts w:cs="Times New Roman"/>
                <w:sz w:val="24"/>
              </w:rPr>
              <w:fldChar w:fldCharType="separate"/>
            </w:r>
            <w:r w:rsidRPr="00797F64">
              <w:rPr>
                <w:rFonts w:cs="Times New Roman"/>
                <w:noProof/>
                <w:sz w:val="24"/>
              </w:rPr>
              <w:t>(Twillman et al., 1993)</w:t>
            </w:r>
            <w:r w:rsidRPr="00797F64">
              <w:rPr>
                <w:rFonts w:cs="Times New Roman"/>
                <w:sz w:val="24"/>
              </w:rPr>
              <w:fldChar w:fldCharType="end"/>
            </w:r>
          </w:p>
          <w:p w14:paraId="19B319BC" w14:textId="77777777" w:rsidR="00387F2F" w:rsidRPr="00797F64" w:rsidRDefault="00387F2F" w:rsidP="00387F2F">
            <w:pPr>
              <w:pStyle w:val="ListParagraph"/>
              <w:keepLines/>
              <w:spacing w:after="0" w:line="480" w:lineRule="auto"/>
              <w:rPr>
                <w:rFonts w:cs="Times New Roman"/>
                <w:sz w:val="24"/>
              </w:rPr>
            </w:pPr>
          </w:p>
          <w:p w14:paraId="06EEF287" w14:textId="77777777" w:rsidR="00387F2F" w:rsidRPr="00797F64" w:rsidRDefault="00387F2F" w:rsidP="00387F2F">
            <w:pPr>
              <w:keepLines/>
              <w:spacing w:after="0" w:line="480" w:lineRule="auto"/>
              <w:rPr>
                <w:rFonts w:cs="Times New Roman"/>
                <w:sz w:val="24"/>
              </w:rPr>
            </w:pPr>
            <w:r w:rsidRPr="00797F64">
              <w:rPr>
                <w:rFonts w:cs="Times New Roman"/>
                <w:i/>
                <w:iCs/>
                <w:sz w:val="24"/>
              </w:rPr>
              <w:t>Psychosocial Assessment of Candidates for Transplantation</w:t>
            </w:r>
            <w:r w:rsidRPr="00797F64">
              <w:rPr>
                <w:rFonts w:cs="Times New Roman"/>
                <w:sz w:val="24"/>
              </w:rPr>
              <w:t xml:space="preserve"> (PACT)</w:t>
            </w:r>
          </w:p>
          <w:p w14:paraId="17DAE57C" w14:textId="77777777" w:rsidR="00387F2F" w:rsidRPr="00797F64" w:rsidRDefault="00387F2F" w:rsidP="00387F2F">
            <w:pPr>
              <w:pStyle w:val="ListParagraph"/>
              <w:keepLines/>
              <w:numPr>
                <w:ilvl w:val="0"/>
                <w:numId w:val="3"/>
              </w:numPr>
              <w:spacing w:after="0" w:line="480" w:lineRule="auto"/>
              <w:rPr>
                <w:rFonts w:cs="Times New Roman"/>
                <w:sz w:val="24"/>
              </w:rPr>
            </w:pPr>
            <w:r w:rsidRPr="00797F64">
              <w:rPr>
                <w:rFonts w:cs="Times New Roman"/>
                <w:sz w:val="24"/>
              </w:rPr>
              <w:t>Developed by Olbrisch and colleagues (1989)</w:t>
            </w:r>
          </w:p>
          <w:p w14:paraId="43A2819D" w14:textId="77777777" w:rsidR="00387F2F" w:rsidRPr="00797F64" w:rsidRDefault="00387F2F" w:rsidP="00387F2F">
            <w:pPr>
              <w:pStyle w:val="ListParagraph"/>
              <w:keepLines/>
              <w:numPr>
                <w:ilvl w:val="0"/>
                <w:numId w:val="3"/>
              </w:numPr>
              <w:spacing w:after="0" w:line="480" w:lineRule="auto"/>
              <w:rPr>
                <w:rFonts w:cs="Times New Roman"/>
                <w:sz w:val="24"/>
              </w:rPr>
            </w:pPr>
            <w:r w:rsidRPr="00797F64">
              <w:rPr>
                <w:rFonts w:cs="Times New Roman"/>
                <w:sz w:val="24"/>
              </w:rPr>
              <w:t>Clinician rating across 4 domains: social support, psychological health, lifestyle factors, and transplant knowledge</w:t>
            </w:r>
          </w:p>
          <w:p w14:paraId="4C534D62" w14:textId="77777777" w:rsidR="00387F2F" w:rsidRPr="00797F64" w:rsidRDefault="00387F2F" w:rsidP="00387F2F">
            <w:pPr>
              <w:pStyle w:val="ListParagraph"/>
              <w:keepLines/>
              <w:numPr>
                <w:ilvl w:val="0"/>
                <w:numId w:val="3"/>
              </w:numPr>
              <w:spacing w:after="0" w:line="480" w:lineRule="auto"/>
              <w:rPr>
                <w:rFonts w:cs="Times New Roman"/>
                <w:sz w:val="24"/>
              </w:rPr>
            </w:pPr>
            <w:r w:rsidRPr="00797F64">
              <w:rPr>
                <w:rFonts w:cs="Times New Roman"/>
                <w:sz w:val="24"/>
              </w:rPr>
              <w:t xml:space="preserve">Available in the original publication </w:t>
            </w:r>
            <w:r w:rsidRPr="00797F64">
              <w:rPr>
                <w:rFonts w:cs="Times New Roman"/>
                <w:sz w:val="24"/>
              </w:rPr>
              <w:fldChar w:fldCharType="begin"/>
            </w:r>
            <w:r w:rsidRPr="00797F64">
              <w:rPr>
                <w:rFonts w:cs="Times New Roman"/>
                <w:sz w:val="24"/>
              </w:rPr>
              <w:instrText xml:space="preserve"> ADDIN EN.CITE &lt;EndNote&gt;&lt;Cite&gt;&lt;Author&gt;Olbrisch&lt;/Author&gt;&lt;Year&gt;1989&lt;/Year&gt;&lt;RecNum&gt;511&lt;/RecNum&gt;&lt;DisplayText&gt;(Olbrisch et al., 1989)&lt;/DisplayText&gt;&lt;record&gt;&lt;rec-number&gt;511&lt;/rec-number&gt;&lt;foreign-keys&gt;&lt;key app="EN" db-id="dzt09pft70pwvseppry55ep6e2t2d5a092z2" timestamp="1622479259" guid="7ccd2290-18fe-4591-aa37-8a52376ad129"&gt;511&lt;/key&gt;&lt;/foreign-keys&gt;&lt;ref-type name="Journal Article"&gt;17&lt;/ref-type&gt;&lt;contributors&gt;&lt;authors&gt;&lt;author&gt;Olbrisch, M. E.&lt;/author&gt;&lt;author&gt;Levenson, J. L.&lt;/author&gt;&lt;author&gt;Hamer, R.&lt;/author&gt;&lt;/authors&gt;&lt;/contributors&gt;&lt;titles&gt;&lt;title&gt;The PACT: a rating scale for the study of clinical decision-making in psychosocial screening of organ transplant candidates&lt;/title&gt;&lt;secondary-title&gt;Clinical transplantation&lt;/secondary-title&gt;&lt;/titles&gt;&lt;periodical&gt;&lt;full-title&gt;Clinical transplantation&lt;/full-title&gt;&lt;/periodical&gt;&lt;pages&gt;164-169&lt;/pages&gt;&lt;volume&gt;3&lt;/volume&gt;&lt;number&gt;3&lt;/number&gt;&lt;keywords&gt;&lt;keyword&gt;Biological and medical sciences&lt;/keyword&gt;&lt;keyword&gt;Miscellaneous&lt;/keyword&gt;&lt;keyword&gt;Medical sciences&lt;/keyword&gt;&lt;keyword&gt;Surgery (general aspects). Transplantations, organ and tissue grafts. Graft diseases&lt;/keyword&gt;&lt;/keywords&gt;&lt;dates&gt;&lt;year&gt;1989&lt;/year&gt;&lt;/dates&gt;&lt;pub-location&gt;Oxford&lt;/pub-location&gt;&lt;publisher&gt;Blackwell&lt;/publisher&gt;&lt;isbn&gt;0902-0063&lt;/isbn&gt;&lt;urls&gt;&lt;/urls&gt;&lt;/record&gt;&lt;/Cite&gt;&lt;/EndNote&gt;</w:instrText>
            </w:r>
            <w:r w:rsidRPr="00797F64">
              <w:rPr>
                <w:rFonts w:cs="Times New Roman"/>
                <w:sz w:val="24"/>
              </w:rPr>
              <w:fldChar w:fldCharType="separate"/>
            </w:r>
            <w:r w:rsidRPr="00797F64">
              <w:rPr>
                <w:rFonts w:cs="Times New Roman"/>
                <w:noProof/>
                <w:sz w:val="24"/>
              </w:rPr>
              <w:t>(Olbrisch et al., 1989)</w:t>
            </w:r>
            <w:r w:rsidRPr="00797F64">
              <w:rPr>
                <w:rFonts w:cs="Times New Roman"/>
                <w:sz w:val="24"/>
              </w:rPr>
              <w:fldChar w:fldCharType="end"/>
            </w:r>
          </w:p>
        </w:tc>
      </w:tr>
    </w:tbl>
    <w:p w14:paraId="033638FC" w14:textId="77777777" w:rsidR="00347CD7" w:rsidRDefault="00347CD7" w:rsidP="00387F2F"/>
    <w:sectPr w:rsidR="00347CD7" w:rsidSect="00C77820">
      <w:pgSz w:w="12240" w:h="15840" w:code="1"/>
      <w:pgMar w:top="1440" w:right="1440" w:bottom="1440" w:left="1440" w:header="720" w:footer="720" w:gutter="0"/>
      <w:paperSrc w:first="276" w:other="276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C6AA0"/>
    <w:multiLevelType w:val="hybridMultilevel"/>
    <w:tmpl w:val="840A1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3D3F5B"/>
    <w:multiLevelType w:val="hybridMultilevel"/>
    <w:tmpl w:val="70D06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845B75"/>
    <w:multiLevelType w:val="hybridMultilevel"/>
    <w:tmpl w:val="E1FAE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7473017">
    <w:abstractNumId w:val="1"/>
  </w:num>
  <w:num w:numId="2" w16cid:durableId="1983652047">
    <w:abstractNumId w:val="0"/>
  </w:num>
  <w:num w:numId="3" w16cid:durableId="15376921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5107"/>
    <w:rsid w:val="00013829"/>
    <w:rsid w:val="00345107"/>
    <w:rsid w:val="00347CD7"/>
    <w:rsid w:val="00387F2F"/>
    <w:rsid w:val="00611255"/>
    <w:rsid w:val="00797F64"/>
    <w:rsid w:val="00A61106"/>
    <w:rsid w:val="00C77820"/>
    <w:rsid w:val="00D24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F980D"/>
  <w15:chartTrackingRefBased/>
  <w15:docId w15:val="{73C7A4CF-2703-4186-AAB0-39B2BB130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7F2F"/>
    <w:pPr>
      <w:spacing w:after="120" w:line="240" w:lineRule="auto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7F2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87F2F"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387F2F"/>
    <w:pPr>
      <w:spacing w:after="0" w:line="240" w:lineRule="auto"/>
    </w:pPr>
    <w:rPr>
      <w:rFonts w:ascii="Arial" w:hAnsi="Arial" w:cs="Arial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87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611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://links.lww.com/PSYMED/A2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a3d5645-597c-4ecb-83e2-8d2e0fb1f617">HD6QXSUXWXAN-1651146132-1463261</_dlc_DocId>
    <_dlc_DocIdUrl xmlns="ea3d5645-597c-4ecb-83e2-8d2e0fb1f617">
      <Url>https://apa750.sharepoint.com/sites/BooksSharedFiles/_layouts/15/DocIdRedir.aspx?ID=HD6QXSUXWXAN-1651146132-1463261</Url>
      <Description>HD6QXSUXWXAN-1651146132-1463261</Description>
    </_dlc_DocIdUrl>
    <TaxCatchAll xmlns="ea3d5645-597c-4ecb-83e2-8d2e0fb1f617" xsi:nil="true"/>
    <lcf76f155ced4ddcb4097134ff3c332f xmlns="f210e560-fdb6-43d9-b905-5fa2e7ba307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CB2F5CE228ED46B860B02FDDA6DBFB" ma:contentTypeVersion="17" ma:contentTypeDescription="Create a new document." ma:contentTypeScope="" ma:versionID="919ddc43ca80bd34e894ac5b1c32b5cc">
  <xsd:schema xmlns:xsd="http://www.w3.org/2001/XMLSchema" xmlns:xs="http://www.w3.org/2001/XMLSchema" xmlns:p="http://schemas.microsoft.com/office/2006/metadata/properties" xmlns:ns2="ea3d5645-597c-4ecb-83e2-8d2e0fb1f617" xmlns:ns3="f210e560-fdb6-43d9-b905-5fa2e7ba3076" targetNamespace="http://schemas.microsoft.com/office/2006/metadata/properties" ma:root="true" ma:fieldsID="ca2158d13bc5a4f9a04f2fef8370acd8" ns2:_="" ns3:_="">
    <xsd:import namespace="ea3d5645-597c-4ecb-83e2-8d2e0fb1f617"/>
    <xsd:import namespace="f210e560-fdb6-43d9-b905-5fa2e7ba30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3d5645-597c-4ecb-83e2-8d2e0fb1f61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29c64cb5-7030-4452-a17e-8414c840bb8a}" ma:internalName="TaxCatchAll" ma:showField="CatchAllData" ma:web="ea3d5645-597c-4ecb-83e2-8d2e0fb1f6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10e560-fdb6-43d9-b905-5fa2e7ba30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bc7c392e-0ab6-4a0e-b54b-0e3ca84724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7047BD-8637-4675-A54E-817EFA421449}">
  <ds:schemaRefs>
    <ds:schemaRef ds:uri="http://schemas.microsoft.com/office/2006/metadata/properties"/>
    <ds:schemaRef ds:uri="http://schemas.microsoft.com/office/infopath/2007/PartnerControls"/>
    <ds:schemaRef ds:uri="ea3d5645-597c-4ecb-83e2-8d2e0fb1f617"/>
    <ds:schemaRef ds:uri="f210e560-fdb6-43d9-b905-5fa2e7ba3076"/>
  </ds:schemaRefs>
</ds:datastoreItem>
</file>

<file path=customXml/itemProps2.xml><?xml version="1.0" encoding="utf-8"?>
<ds:datastoreItem xmlns:ds="http://schemas.openxmlformats.org/officeDocument/2006/customXml" ds:itemID="{8C47E867-C3D0-45E5-8577-A141BE681C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32F36F-08AC-4962-A2DE-F37F830ACD6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564A379-E0ED-4328-A32F-8FB9F239437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661</Words>
  <Characters>3772</Characters>
  <Application>Microsoft Office Word</Application>
  <DocSecurity>0</DocSecurity>
  <Lines>31</Lines>
  <Paragraphs>8</Paragraphs>
  <ScaleCrop>false</ScaleCrop>
  <Company/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dc:description/>
  <cp:lastModifiedBy>Butler, Ann</cp:lastModifiedBy>
  <cp:revision>4</cp:revision>
  <dcterms:created xsi:type="dcterms:W3CDTF">2022-07-20T03:26:00Z</dcterms:created>
  <dcterms:modified xsi:type="dcterms:W3CDTF">2023-03-17T14:45:00Z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0x01010021CB2F5CE228ED46B860B02FDDA6DBFB</vt:lpwstr>
  </property>
  <property fmtid="{D5CDD505-2E9C-101B-9397-08002B2CF9AE}" pid="3" name="_dlc_DocIdItemGuid">
    <vt:lpwstr>71712c28-068c-4104-8863-a52be5a4320c</vt:lpwstr>
  </property>
  <property fmtid="{D5CDD505-2E9C-101B-9397-08002B2CF9AE}" pid="4" name="MediaServiceImageTags">
    <vt:lpwstr/>
  </property>
</Properties>
</file>