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C819" w14:textId="5A1016E7" w:rsidR="00347CD7" w:rsidRDefault="009F7DAF" w:rsidP="007A44DC">
      <w:pPr>
        <w:keepNext/>
        <w:keepLines/>
        <w:spacing w:after="0" w:line="480" w:lineRule="auto"/>
      </w:pPr>
      <w:r w:rsidRPr="009F7DAF">
        <w:rPr>
          <w:rFonts w:cs="Times New Roman"/>
          <w:noProof/>
          <w:sz w:val="30"/>
          <w:szCs w:val="30"/>
        </w:rPr>
        <w:drawing>
          <wp:inline distT="0" distB="0" distL="0" distR="0" wp14:anchorId="00F33C4A" wp14:editId="6085D667">
            <wp:extent cx="8229600" cy="5805222"/>
            <wp:effectExtent l="19050" t="0" r="0" b="0"/>
            <wp:docPr id="2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57F7C9C1-6231-4DF3-85F3-C6C85EFD52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347CD7" w:rsidSect="009F7DAF">
      <w:headerReference w:type="default" r:id="rId15"/>
      <w:pgSz w:w="15840" w:h="12240" w:orient="landscape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4CB1B" w14:textId="77777777" w:rsidR="001A1579" w:rsidRDefault="001A1579" w:rsidP="007A44DC">
      <w:pPr>
        <w:spacing w:after="0"/>
      </w:pPr>
      <w:r>
        <w:separator/>
      </w:r>
    </w:p>
  </w:endnote>
  <w:endnote w:type="continuationSeparator" w:id="0">
    <w:p w14:paraId="0EA34419" w14:textId="77777777" w:rsidR="001A1579" w:rsidRDefault="001A1579" w:rsidP="007A44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4949" w14:textId="77777777" w:rsidR="001A1579" w:rsidRDefault="001A1579" w:rsidP="007A44DC">
      <w:pPr>
        <w:spacing w:after="0"/>
      </w:pPr>
      <w:r>
        <w:separator/>
      </w:r>
    </w:p>
  </w:footnote>
  <w:footnote w:type="continuationSeparator" w:id="0">
    <w:p w14:paraId="47C44606" w14:textId="77777777" w:rsidR="001A1579" w:rsidRDefault="001A1579" w:rsidP="007A44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57D9" w14:textId="3B888A7A" w:rsidR="007A44DC" w:rsidRDefault="00092065">
    <w:pPr>
      <w:pStyle w:val="Header"/>
    </w:pPr>
    <w:r>
      <w:t xml:space="preserve">Supplemental </w:t>
    </w:r>
    <w:r w:rsidR="007A44DC" w:rsidRPr="007A44DC">
      <w:t>F</w:t>
    </w:r>
    <w:r w:rsidR="007A44DC" w:rsidRPr="007A44DC">
      <w:rPr>
        <w:rFonts w:cs="Times New Roman"/>
        <w:sz w:val="24"/>
      </w:rPr>
      <w:t xml:space="preserve">igure </w:t>
    </w:r>
    <w:r>
      <w:rPr>
        <w:rFonts w:cs="Times New Roman"/>
        <w:sz w:val="24"/>
      </w:rPr>
      <w:t>8.</w:t>
    </w:r>
    <w:r w:rsidR="007A44DC" w:rsidRPr="007A44DC">
      <w:rPr>
        <w:rFonts w:cs="Times New Roman"/>
        <w:sz w:val="24"/>
      </w:rPr>
      <w:t>1. Stages of the Organ Transplant Process for the Patient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300"/>
    <w:rsid w:val="00013829"/>
    <w:rsid w:val="00092065"/>
    <w:rsid w:val="00131EF2"/>
    <w:rsid w:val="001A1579"/>
    <w:rsid w:val="00347CD7"/>
    <w:rsid w:val="003F63CF"/>
    <w:rsid w:val="00611255"/>
    <w:rsid w:val="007A44DC"/>
    <w:rsid w:val="007E6A50"/>
    <w:rsid w:val="00833300"/>
    <w:rsid w:val="009047C4"/>
    <w:rsid w:val="009F7DAF"/>
    <w:rsid w:val="00C77820"/>
    <w:rsid w:val="00CB6CD6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7974"/>
  <w15:chartTrackingRefBased/>
  <w15:docId w15:val="{513944A3-3C51-4CAC-95C7-DFE1FFD6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3CF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3CF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63CF"/>
    <w:pPr>
      <w:spacing w:after="0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A44D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44D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7A44D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44D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F854E90-947B-4372-924F-C3130450467F}" type="doc">
      <dgm:prSet loTypeId="urn:microsoft.com/office/officeart/2005/8/layout/bProcess3" loCatId="process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0C7F53C4-813D-4726-B05D-2E4FCF022FCD}">
      <dgm:prSet phldrT="[Text]" custT="1"/>
      <dgm:spPr/>
      <dgm:t>
        <a:bodyPr anchor="ctr"/>
        <a:lstStyle/>
        <a:p>
          <a:r>
            <a:rPr lang="en-US" sz="1200">
              <a:solidFill>
                <a:schemeClr val="tx1"/>
              </a:solidFill>
            </a:rPr>
            <a:t>Diagnosis and Referral to Transplant Evaluation</a:t>
          </a:r>
          <a:endParaRPr lang="en-US" sz="1200" dirty="0">
            <a:solidFill>
              <a:schemeClr val="tx1"/>
            </a:solidFill>
          </a:endParaRPr>
        </a:p>
      </dgm:t>
    </dgm:pt>
    <dgm:pt modelId="{C2F7DA6C-1915-4970-A5EA-C61F79E75CEF}" type="parTrans" cxnId="{016C1506-7BB3-4B74-A707-E22FFB31F9FD}">
      <dgm:prSet/>
      <dgm:spPr/>
      <dgm:t>
        <a:bodyPr/>
        <a:lstStyle/>
        <a:p>
          <a:endParaRPr lang="en-US"/>
        </a:p>
      </dgm:t>
    </dgm:pt>
    <dgm:pt modelId="{C070FEE2-3767-4FBD-8C28-D6CA1ABAE1AE}" type="sibTrans" cxnId="{016C1506-7BB3-4B74-A707-E22FFB31F9FD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3BCD521-1C9E-497B-9C58-60D11405B14C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Often characterized by disbelief, denial, avoidance, worry, sadness, fear, grief</a:t>
          </a:r>
          <a:endParaRPr lang="en-US" sz="800" dirty="0">
            <a:solidFill>
              <a:schemeClr val="tx1"/>
            </a:solidFill>
          </a:endParaRPr>
        </a:p>
      </dgm:t>
    </dgm:pt>
    <dgm:pt modelId="{7979D1CA-DA84-4A6B-A6DC-7B14F25D73E8}" type="parTrans" cxnId="{61CF607B-9115-4069-B689-B1D40A057914}">
      <dgm:prSet/>
      <dgm:spPr/>
      <dgm:t>
        <a:bodyPr/>
        <a:lstStyle/>
        <a:p>
          <a:endParaRPr lang="en-US"/>
        </a:p>
      </dgm:t>
    </dgm:pt>
    <dgm:pt modelId="{0D1D98EE-A79D-4027-8E96-C158192FCBD4}" type="sibTrans" cxnId="{61CF607B-9115-4069-B689-B1D40A057914}">
      <dgm:prSet/>
      <dgm:spPr/>
      <dgm:t>
        <a:bodyPr/>
        <a:lstStyle/>
        <a:p>
          <a:endParaRPr lang="en-US"/>
        </a:p>
      </dgm:t>
    </dgm:pt>
    <dgm:pt modelId="{4FD8C723-2E64-4458-8486-1BEBF48FA37D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Multiple (often unpleasant) medical procedures and assessments</a:t>
          </a:r>
          <a:endParaRPr lang="en-US" sz="800" dirty="0">
            <a:solidFill>
              <a:schemeClr val="tx1"/>
            </a:solidFill>
          </a:endParaRPr>
        </a:p>
      </dgm:t>
    </dgm:pt>
    <dgm:pt modelId="{F033E779-9A2A-4F92-B06F-674735488C4F}" type="parTrans" cxnId="{6225C604-8FCE-4028-B053-509A533B69F8}">
      <dgm:prSet/>
      <dgm:spPr/>
      <dgm:t>
        <a:bodyPr/>
        <a:lstStyle/>
        <a:p>
          <a:endParaRPr lang="en-US"/>
        </a:p>
      </dgm:t>
    </dgm:pt>
    <dgm:pt modelId="{8C54B453-BE2C-425E-A98D-813D9132607C}" type="sibTrans" cxnId="{6225C604-8FCE-4028-B053-509A533B69F8}">
      <dgm:prSet/>
      <dgm:spPr/>
      <dgm:t>
        <a:bodyPr/>
        <a:lstStyle/>
        <a:p>
          <a:endParaRPr lang="en-US"/>
        </a:p>
      </dgm:t>
    </dgm:pt>
    <dgm:pt modelId="{EE519B69-8E43-4FF2-A1A5-70DC30522293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New health behaviors or other changes </a:t>
          </a:r>
          <a:endParaRPr lang="en-US" sz="800" dirty="0">
            <a:solidFill>
              <a:schemeClr val="tx1"/>
            </a:solidFill>
          </a:endParaRPr>
        </a:p>
      </dgm:t>
    </dgm:pt>
    <dgm:pt modelId="{46DEDB18-2ED9-41C0-9574-786F15FC51BC}" type="parTrans" cxnId="{A3D7E7E1-B384-44E3-BFD7-A7362FD1E0E4}">
      <dgm:prSet/>
      <dgm:spPr/>
      <dgm:t>
        <a:bodyPr/>
        <a:lstStyle/>
        <a:p>
          <a:endParaRPr lang="en-US"/>
        </a:p>
      </dgm:t>
    </dgm:pt>
    <dgm:pt modelId="{556D8864-CCDB-4CB4-9400-C74220DF2E22}" type="sibTrans" cxnId="{A3D7E7E1-B384-44E3-BFD7-A7362FD1E0E4}">
      <dgm:prSet/>
      <dgm:spPr/>
      <dgm:t>
        <a:bodyPr/>
        <a:lstStyle/>
        <a:p>
          <a:endParaRPr lang="en-US"/>
        </a:p>
      </dgm:t>
    </dgm:pt>
    <dgm:pt modelId="{94E232DA-8945-4AC4-932A-C738ADB92736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Feelings of anticipation, worry, uncertainty</a:t>
          </a:r>
          <a:endParaRPr lang="en-US" sz="800" dirty="0">
            <a:solidFill>
              <a:schemeClr val="tx1"/>
            </a:solidFill>
          </a:endParaRPr>
        </a:p>
      </dgm:t>
    </dgm:pt>
    <dgm:pt modelId="{95AB6A22-D3C9-499C-81A6-E69DEFD4874F}" type="parTrans" cxnId="{0B02DAD6-C18F-413E-B231-5DB9315AD1A0}">
      <dgm:prSet/>
      <dgm:spPr/>
      <dgm:t>
        <a:bodyPr/>
        <a:lstStyle/>
        <a:p>
          <a:endParaRPr lang="en-US"/>
        </a:p>
      </dgm:t>
    </dgm:pt>
    <dgm:pt modelId="{FA0428F3-0452-4F9E-8AA4-2BF19E469F17}" type="sibTrans" cxnId="{0B02DAD6-C18F-413E-B231-5DB9315AD1A0}">
      <dgm:prSet/>
      <dgm:spPr/>
      <dgm:t>
        <a:bodyPr/>
        <a:lstStyle/>
        <a:p>
          <a:endParaRPr lang="en-US"/>
        </a:p>
      </dgm:t>
    </dgm:pt>
    <dgm:pt modelId="{1DA7C2C2-2FBC-42F0-A640-CAC334FC8007}">
      <dgm:prSet custT="1"/>
      <dgm:spPr/>
      <dgm:t>
        <a:bodyPr anchor="ctr"/>
        <a:lstStyle/>
        <a:p>
          <a:r>
            <a:rPr lang="en-US" sz="1200">
              <a:solidFill>
                <a:schemeClr val="tx1"/>
              </a:solidFill>
            </a:rPr>
            <a:t>Waiting for a Donor</a:t>
          </a:r>
          <a:endParaRPr lang="en-US" sz="1200" dirty="0">
            <a:solidFill>
              <a:schemeClr val="tx1"/>
            </a:solidFill>
          </a:endParaRPr>
        </a:p>
      </dgm:t>
    </dgm:pt>
    <dgm:pt modelId="{CBC2B199-0E9F-42C2-8AF3-F0F44CCDBE41}" type="parTrans" cxnId="{E72E2D7A-A556-43AB-B266-94F687F61F83}">
      <dgm:prSet/>
      <dgm:spPr/>
      <dgm:t>
        <a:bodyPr/>
        <a:lstStyle/>
        <a:p>
          <a:endParaRPr lang="en-US"/>
        </a:p>
      </dgm:t>
    </dgm:pt>
    <dgm:pt modelId="{86E2E4D5-589B-4060-817D-96A9499AE9FB}" type="sibTrans" cxnId="{E72E2D7A-A556-43AB-B266-94F687F61F83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A539A7E8-DDDB-46A1-8EEB-7232D5E7EDB1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Common Thoughts</a:t>
          </a:r>
          <a:endParaRPr lang="en-US" sz="800" dirty="0">
            <a:solidFill>
              <a:schemeClr val="tx1"/>
            </a:solidFill>
          </a:endParaRPr>
        </a:p>
      </dgm:t>
    </dgm:pt>
    <dgm:pt modelId="{27FAF66F-7BB1-4BF7-A4A2-8FD1A5CD616B}" type="parTrans" cxnId="{CF83280B-B95F-483D-A24A-9E0BC7F6D67F}">
      <dgm:prSet/>
      <dgm:spPr/>
      <dgm:t>
        <a:bodyPr/>
        <a:lstStyle/>
        <a:p>
          <a:endParaRPr lang="en-US"/>
        </a:p>
      </dgm:t>
    </dgm:pt>
    <dgm:pt modelId="{2F0AC90E-670E-4A48-A42D-04AD7333E03A}" type="sibTrans" cxnId="{CF83280B-B95F-483D-A24A-9E0BC7F6D67F}">
      <dgm:prSet/>
      <dgm:spPr/>
      <dgm:t>
        <a:bodyPr/>
        <a:lstStyle/>
        <a:p>
          <a:endParaRPr lang="en-US"/>
        </a:p>
      </dgm:t>
    </dgm:pt>
    <dgm:pt modelId="{3D85DCE2-29C2-4D37-ABD8-1E18CF508367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Feelings of guilt, "someone has to die for me to live"</a:t>
          </a:r>
          <a:endParaRPr lang="en-US" sz="800" dirty="0">
            <a:solidFill>
              <a:schemeClr val="tx1"/>
            </a:solidFill>
          </a:endParaRPr>
        </a:p>
      </dgm:t>
    </dgm:pt>
    <dgm:pt modelId="{235B0F81-E437-4C22-BFF4-E82024DED224}" type="parTrans" cxnId="{0A99F734-89CD-42B5-89B7-75C5A2419F65}">
      <dgm:prSet/>
      <dgm:spPr/>
      <dgm:t>
        <a:bodyPr/>
        <a:lstStyle/>
        <a:p>
          <a:endParaRPr lang="en-US"/>
        </a:p>
      </dgm:t>
    </dgm:pt>
    <dgm:pt modelId="{613C7338-46D9-4C7A-B897-C868174EF0FC}" type="sibTrans" cxnId="{0A99F734-89CD-42B5-89B7-75C5A2419F65}">
      <dgm:prSet/>
      <dgm:spPr/>
      <dgm:t>
        <a:bodyPr/>
        <a:lstStyle/>
        <a:p>
          <a:endParaRPr lang="en-US"/>
        </a:p>
      </dgm:t>
    </dgm:pt>
    <dgm:pt modelId="{7C118558-F283-4993-B681-5131FE5B3570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“Will I make it until they call?”</a:t>
          </a:r>
          <a:endParaRPr lang="en-US" sz="800" dirty="0">
            <a:solidFill>
              <a:schemeClr val="tx1"/>
            </a:solidFill>
          </a:endParaRPr>
        </a:p>
      </dgm:t>
    </dgm:pt>
    <dgm:pt modelId="{69506BA5-7E23-44E3-85E0-60CCC4CA62F7}" type="parTrans" cxnId="{7312161A-F3B3-417F-B3DC-466A3131EF2A}">
      <dgm:prSet/>
      <dgm:spPr/>
      <dgm:t>
        <a:bodyPr/>
        <a:lstStyle/>
        <a:p>
          <a:endParaRPr lang="en-US"/>
        </a:p>
      </dgm:t>
    </dgm:pt>
    <dgm:pt modelId="{AF127599-6A37-4C18-A08A-0E94C7AA7075}" type="sibTrans" cxnId="{7312161A-F3B3-417F-B3DC-466A3131EF2A}">
      <dgm:prSet/>
      <dgm:spPr/>
      <dgm:t>
        <a:bodyPr/>
        <a:lstStyle/>
        <a:p>
          <a:endParaRPr lang="en-US"/>
        </a:p>
      </dgm:t>
    </dgm:pt>
    <dgm:pt modelId="{076876BA-1B52-48DF-AAF3-DC4FFB15DDF6}">
      <dgm:prSet custT="1"/>
      <dgm:spPr/>
      <dgm:t>
        <a:bodyPr anchor="ctr"/>
        <a:lstStyle/>
        <a:p>
          <a:r>
            <a:rPr lang="en-US" sz="1200" dirty="0">
              <a:solidFill>
                <a:schemeClr val="tx1"/>
              </a:solidFill>
            </a:rPr>
            <a:t>Getting Called in to the Transplant Center for an Available Organ</a:t>
          </a:r>
        </a:p>
      </dgm:t>
    </dgm:pt>
    <dgm:pt modelId="{A4236A6D-709F-4B80-94BE-C7D350C3DE12}" type="parTrans" cxnId="{D53E5784-BB48-480B-9BBB-F5371530B933}">
      <dgm:prSet/>
      <dgm:spPr/>
      <dgm:t>
        <a:bodyPr/>
        <a:lstStyle/>
        <a:p>
          <a:endParaRPr lang="en-US"/>
        </a:p>
      </dgm:t>
    </dgm:pt>
    <dgm:pt modelId="{C21557E4-B520-4FAC-B9C0-359DEC43BBE9}" type="sibTrans" cxnId="{D53E5784-BB48-480B-9BBB-F5371530B933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9BDD0F4F-EE34-4E9D-9538-5884D84AAE9B}">
      <dgm:prSet custT="1"/>
      <dgm:spPr/>
      <dgm:t>
        <a:bodyPr anchor="ctr"/>
        <a:lstStyle/>
        <a:p>
          <a:r>
            <a:rPr lang="en-US" sz="800" dirty="0">
              <a:solidFill>
                <a:schemeClr val="tx1"/>
              </a:solidFill>
            </a:rPr>
            <a:t>Feelings of elation, fear, guilt, numbness</a:t>
          </a:r>
        </a:p>
      </dgm:t>
    </dgm:pt>
    <dgm:pt modelId="{438CF3FB-43DE-4C82-A918-A48B37958B52}" type="parTrans" cxnId="{9E855076-2763-4157-B2A4-EE83DA994BB7}">
      <dgm:prSet/>
      <dgm:spPr/>
      <dgm:t>
        <a:bodyPr/>
        <a:lstStyle/>
        <a:p>
          <a:endParaRPr lang="en-US"/>
        </a:p>
      </dgm:t>
    </dgm:pt>
    <dgm:pt modelId="{16D09226-5CE9-4B79-A953-C18882D202AD}" type="sibTrans" cxnId="{9E855076-2763-4157-B2A4-EE83DA994BB7}">
      <dgm:prSet/>
      <dgm:spPr/>
      <dgm:t>
        <a:bodyPr/>
        <a:lstStyle/>
        <a:p>
          <a:endParaRPr lang="en-US"/>
        </a:p>
      </dgm:t>
    </dgm:pt>
    <dgm:pt modelId="{59934A94-DA9F-4119-8037-AD711A8F99CB}">
      <dgm:prSet custT="1"/>
      <dgm:spPr/>
      <dgm:t>
        <a:bodyPr anchor="ctr"/>
        <a:lstStyle/>
        <a:p>
          <a:r>
            <a:rPr lang="en-US" sz="1200">
              <a:solidFill>
                <a:schemeClr val="tx1"/>
              </a:solidFill>
            </a:rPr>
            <a:t>Short-term Recovery</a:t>
          </a:r>
          <a:endParaRPr lang="en-US" sz="1200" dirty="0">
            <a:solidFill>
              <a:schemeClr val="tx1"/>
            </a:solidFill>
          </a:endParaRPr>
        </a:p>
      </dgm:t>
    </dgm:pt>
    <dgm:pt modelId="{3169463C-5E7F-47A3-BA74-F5551676E2AC}" type="parTrans" cxnId="{B69E5B52-812A-4747-B1C1-84294118FC23}">
      <dgm:prSet/>
      <dgm:spPr/>
      <dgm:t>
        <a:bodyPr/>
        <a:lstStyle/>
        <a:p>
          <a:endParaRPr lang="en-US"/>
        </a:p>
      </dgm:t>
    </dgm:pt>
    <dgm:pt modelId="{95224BA1-EDAA-4F6E-A5A7-D640558680FD}" type="sibTrans" cxnId="{B69E5B52-812A-4747-B1C1-84294118FC23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F4A8579-66E4-4333-B5C9-2C9EB276546B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Physical and emotional toll of hospital stay</a:t>
          </a:r>
        </a:p>
      </dgm:t>
    </dgm:pt>
    <dgm:pt modelId="{416D528B-695F-4BF7-AFBB-9F2364BB9540}" type="parTrans" cxnId="{F9CD760D-D286-45D0-BB50-02D8F28884FD}">
      <dgm:prSet/>
      <dgm:spPr/>
      <dgm:t>
        <a:bodyPr/>
        <a:lstStyle/>
        <a:p>
          <a:endParaRPr lang="en-US"/>
        </a:p>
      </dgm:t>
    </dgm:pt>
    <dgm:pt modelId="{6A9424BD-870E-4D1D-8A13-593C8668459F}" type="sibTrans" cxnId="{F9CD760D-D286-45D0-BB50-02D8F28884FD}">
      <dgm:prSet/>
      <dgm:spPr/>
      <dgm:t>
        <a:bodyPr/>
        <a:lstStyle/>
        <a:p>
          <a:endParaRPr lang="en-US"/>
        </a:p>
      </dgm:t>
    </dgm:pt>
    <dgm:pt modelId="{71E5FE2E-F738-4608-9C65-7146584CBBB1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Complications, rehospitalizations, more surgeries</a:t>
          </a:r>
        </a:p>
      </dgm:t>
    </dgm:pt>
    <dgm:pt modelId="{1ACECADA-3217-4C51-BB02-2C0DEFE695E3}" type="parTrans" cxnId="{C2ABFB93-0E53-41FF-AE5C-117A0A2A7269}">
      <dgm:prSet/>
      <dgm:spPr/>
      <dgm:t>
        <a:bodyPr/>
        <a:lstStyle/>
        <a:p>
          <a:endParaRPr lang="en-US"/>
        </a:p>
      </dgm:t>
    </dgm:pt>
    <dgm:pt modelId="{358AB34E-ED89-497C-BB97-8302D4FDED13}" type="sibTrans" cxnId="{C2ABFB93-0E53-41FF-AE5C-117A0A2A7269}">
      <dgm:prSet/>
      <dgm:spPr/>
      <dgm:t>
        <a:bodyPr/>
        <a:lstStyle/>
        <a:p>
          <a:endParaRPr lang="en-US"/>
        </a:p>
      </dgm:t>
    </dgm:pt>
    <dgm:pt modelId="{5D517C28-4302-4605-9E30-D602716EA4B3}">
      <dgm:prSet custT="1"/>
      <dgm:spPr/>
      <dgm:t>
        <a:bodyPr anchor="ctr"/>
        <a:lstStyle/>
        <a:p>
          <a:r>
            <a:rPr lang="en-US" sz="800" dirty="0">
              <a:solidFill>
                <a:schemeClr val="tx1"/>
              </a:solidFill>
            </a:rPr>
            <a:t>Learning complicated medication regimens with frequent changes; side effects of medications</a:t>
          </a:r>
        </a:p>
      </dgm:t>
    </dgm:pt>
    <dgm:pt modelId="{47EB9FD1-A536-49A4-8511-4BE369E4A8B9}" type="parTrans" cxnId="{BEE2C495-5B83-4865-B613-29F01CAA1826}">
      <dgm:prSet/>
      <dgm:spPr/>
      <dgm:t>
        <a:bodyPr/>
        <a:lstStyle/>
        <a:p>
          <a:endParaRPr lang="en-US"/>
        </a:p>
      </dgm:t>
    </dgm:pt>
    <dgm:pt modelId="{8FC82AAD-7602-465C-A9C6-2E217E3AF482}" type="sibTrans" cxnId="{BEE2C495-5B83-4865-B613-29F01CAA1826}">
      <dgm:prSet/>
      <dgm:spPr/>
      <dgm:t>
        <a:bodyPr/>
        <a:lstStyle/>
        <a:p>
          <a:endParaRPr lang="en-US"/>
        </a:p>
      </dgm:t>
    </dgm:pt>
    <dgm:pt modelId="{D306DE50-7F8F-4933-AFE4-45F5C57B814B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Multiple medical appointments (e.g., surgery, blood draw, endocrine)</a:t>
          </a:r>
        </a:p>
      </dgm:t>
    </dgm:pt>
    <dgm:pt modelId="{BEF7BC47-1C66-4BA3-A5FB-7612C7F08CF8}" type="parTrans" cxnId="{C884AED3-A6B3-47E2-A4FD-9B7CB535C701}">
      <dgm:prSet/>
      <dgm:spPr/>
      <dgm:t>
        <a:bodyPr/>
        <a:lstStyle/>
        <a:p>
          <a:endParaRPr lang="en-US"/>
        </a:p>
      </dgm:t>
    </dgm:pt>
    <dgm:pt modelId="{8BF87AE1-81D0-482F-90AD-A11E4B607FBF}" type="sibTrans" cxnId="{C884AED3-A6B3-47E2-A4FD-9B7CB535C701}">
      <dgm:prSet/>
      <dgm:spPr/>
      <dgm:t>
        <a:bodyPr/>
        <a:lstStyle/>
        <a:p>
          <a:endParaRPr lang="en-US"/>
        </a:p>
      </dgm:t>
    </dgm:pt>
    <dgm:pt modelId="{8D1886F8-9369-4A5C-804E-290B9AF11F36}">
      <dgm:prSet custT="1"/>
      <dgm:spPr/>
      <dgm:t>
        <a:bodyPr anchor="ctr"/>
        <a:lstStyle/>
        <a:p>
          <a:r>
            <a:rPr lang="en-US" sz="800" dirty="0">
              <a:solidFill>
                <a:schemeClr val="tx1"/>
              </a:solidFill>
            </a:rPr>
            <a:t>Living away from home, having to ask for (and accept) help </a:t>
          </a:r>
        </a:p>
      </dgm:t>
    </dgm:pt>
    <dgm:pt modelId="{7683685A-F2AC-4FD2-A721-FAD248BD3323}" type="parTrans" cxnId="{2BF33A3D-1EAD-4B81-88F0-9C3CFF42DD8B}">
      <dgm:prSet/>
      <dgm:spPr/>
      <dgm:t>
        <a:bodyPr/>
        <a:lstStyle/>
        <a:p>
          <a:endParaRPr lang="en-US"/>
        </a:p>
      </dgm:t>
    </dgm:pt>
    <dgm:pt modelId="{2047F526-6969-407F-9143-73868E7ACE47}" type="sibTrans" cxnId="{2BF33A3D-1EAD-4B81-88F0-9C3CFF42DD8B}">
      <dgm:prSet/>
      <dgm:spPr/>
      <dgm:t>
        <a:bodyPr/>
        <a:lstStyle/>
        <a:p>
          <a:endParaRPr lang="en-US"/>
        </a:p>
      </dgm:t>
    </dgm:pt>
    <dgm:pt modelId="{C045501A-2BC6-4FE2-A8F4-FA53E1099B8E}">
      <dgm:prSet custT="1"/>
      <dgm:spPr/>
      <dgm:t>
        <a:bodyPr anchor="ctr"/>
        <a:lstStyle/>
        <a:p>
          <a:r>
            <a:rPr lang="en-US" sz="1200" dirty="0">
              <a:solidFill>
                <a:schemeClr val="tx1"/>
              </a:solidFill>
            </a:rPr>
            <a:t>Long-term Recovery</a:t>
          </a:r>
        </a:p>
      </dgm:t>
    </dgm:pt>
    <dgm:pt modelId="{F3C441CE-03E3-4041-9451-96F0C37D8BBC}" type="parTrans" cxnId="{FFC3C28C-6414-40A1-BF94-17C004B038E6}">
      <dgm:prSet/>
      <dgm:spPr/>
      <dgm:t>
        <a:bodyPr/>
        <a:lstStyle/>
        <a:p>
          <a:endParaRPr lang="en-US"/>
        </a:p>
      </dgm:t>
    </dgm:pt>
    <dgm:pt modelId="{BF6C7B03-F27C-4BE1-9B72-19B7D30D1177}" type="sibTrans" cxnId="{FFC3C28C-6414-40A1-BF94-17C004B038E6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958697B5-214D-40FD-B3B7-1BC62CB2D00B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"I'm not feeling better fast enough"</a:t>
          </a:r>
        </a:p>
      </dgm:t>
    </dgm:pt>
    <dgm:pt modelId="{6D643106-492D-436D-84DD-21E25BF02015}" type="parTrans" cxnId="{F1D15DE9-C081-4A4E-B93E-DEFE98AF8683}">
      <dgm:prSet/>
      <dgm:spPr/>
      <dgm:t>
        <a:bodyPr/>
        <a:lstStyle/>
        <a:p>
          <a:endParaRPr lang="en-US"/>
        </a:p>
      </dgm:t>
    </dgm:pt>
    <dgm:pt modelId="{89075D4C-0A61-4428-902F-EA5ED171FDEE}" type="sibTrans" cxnId="{F1D15DE9-C081-4A4E-B93E-DEFE98AF8683}">
      <dgm:prSet/>
      <dgm:spPr/>
      <dgm:t>
        <a:bodyPr/>
        <a:lstStyle/>
        <a:p>
          <a:endParaRPr lang="en-US"/>
        </a:p>
      </dgm:t>
    </dgm:pt>
    <dgm:pt modelId="{A86EDFF3-83AD-43A3-ABB3-513322C1A9BA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Persistent fatigue</a:t>
          </a:r>
        </a:p>
      </dgm:t>
    </dgm:pt>
    <dgm:pt modelId="{257C8695-64CA-4BBD-BEDC-3D271220C3B4}" type="parTrans" cxnId="{8A50353F-ECF2-43C2-B764-3AA73598AAA6}">
      <dgm:prSet/>
      <dgm:spPr/>
      <dgm:t>
        <a:bodyPr/>
        <a:lstStyle/>
        <a:p>
          <a:endParaRPr lang="en-US"/>
        </a:p>
      </dgm:t>
    </dgm:pt>
    <dgm:pt modelId="{044209B1-4199-4572-B34B-129874D02DFF}" type="sibTrans" cxnId="{8A50353F-ECF2-43C2-B764-3AA73598AAA6}">
      <dgm:prSet/>
      <dgm:spPr/>
      <dgm:t>
        <a:bodyPr/>
        <a:lstStyle/>
        <a:p>
          <a:endParaRPr lang="en-US"/>
        </a:p>
      </dgm:t>
    </dgm:pt>
    <dgm:pt modelId="{A6F4C069-1D34-40C3-A47E-1AABEB9FF215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Ongoing side effects of medications: neuropathy, memory complaints, mood changes</a:t>
          </a:r>
        </a:p>
      </dgm:t>
    </dgm:pt>
    <dgm:pt modelId="{DE229156-F742-40E2-9BB7-71F0968FF7FE}" type="parTrans" cxnId="{63A471B8-F32A-4AFB-8004-939FEEB09944}">
      <dgm:prSet/>
      <dgm:spPr/>
      <dgm:t>
        <a:bodyPr/>
        <a:lstStyle/>
        <a:p>
          <a:endParaRPr lang="en-US"/>
        </a:p>
      </dgm:t>
    </dgm:pt>
    <dgm:pt modelId="{08DAE9E6-B2CF-4C84-AFE1-015C8502FB99}" type="sibTrans" cxnId="{63A471B8-F32A-4AFB-8004-939FEEB09944}">
      <dgm:prSet/>
      <dgm:spPr/>
      <dgm:t>
        <a:bodyPr/>
        <a:lstStyle/>
        <a:p>
          <a:endParaRPr lang="en-US"/>
        </a:p>
      </dgm:t>
    </dgm:pt>
    <dgm:pt modelId="{C24DAF0F-1232-41B9-84BB-EDFB2A36B668}">
      <dgm:prSet custT="1"/>
      <dgm:spPr/>
      <dgm:t>
        <a:bodyPr anchor="ctr"/>
        <a:lstStyle/>
        <a:p>
          <a:r>
            <a:rPr lang="en-US" sz="1200" dirty="0">
              <a:solidFill>
                <a:schemeClr val="tx1"/>
              </a:solidFill>
            </a:rPr>
            <a:t>Maintenance</a:t>
          </a:r>
        </a:p>
      </dgm:t>
    </dgm:pt>
    <dgm:pt modelId="{87D9B1F6-D231-459B-9EA2-A31EA6B7576E}" type="parTrans" cxnId="{3C682A11-4426-45AD-B708-00BDC528CE9E}">
      <dgm:prSet/>
      <dgm:spPr/>
      <dgm:t>
        <a:bodyPr/>
        <a:lstStyle/>
        <a:p>
          <a:endParaRPr lang="en-US"/>
        </a:p>
      </dgm:t>
    </dgm:pt>
    <dgm:pt modelId="{804DA54E-1C0F-4894-9F57-799FDC1CC303}" type="sibTrans" cxnId="{3C682A11-4426-45AD-B708-00BDC528CE9E}">
      <dgm:prSet/>
      <dgm:spPr/>
      <dgm:t>
        <a:bodyPr/>
        <a:lstStyle/>
        <a:p>
          <a:endParaRPr lang="en-US"/>
        </a:p>
      </dgm:t>
    </dgm:pt>
    <dgm:pt modelId="{6744E93B-F8FB-4759-B33D-7462576F87AD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"New normal": need to plan, adhere to restrictions </a:t>
          </a:r>
        </a:p>
      </dgm:t>
    </dgm:pt>
    <dgm:pt modelId="{5114FC87-1A23-411E-8B35-D8FD0418051E}" type="parTrans" cxnId="{04CF7A46-CD64-42DF-95FD-106419C1976E}">
      <dgm:prSet/>
      <dgm:spPr/>
      <dgm:t>
        <a:bodyPr/>
        <a:lstStyle/>
        <a:p>
          <a:endParaRPr lang="en-US"/>
        </a:p>
      </dgm:t>
    </dgm:pt>
    <dgm:pt modelId="{47EA5169-74A4-4619-9EE1-A4A9F01D9AD1}" type="sibTrans" cxnId="{04CF7A46-CD64-42DF-95FD-106419C1976E}">
      <dgm:prSet/>
      <dgm:spPr/>
      <dgm:t>
        <a:bodyPr/>
        <a:lstStyle/>
        <a:p>
          <a:endParaRPr lang="en-US"/>
        </a:p>
      </dgm:t>
    </dgm:pt>
    <dgm:pt modelId="{56CD5E78-B09D-4A13-A8E4-DF770C428006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Fears related to rejection, lifespan of new organ</a:t>
          </a:r>
        </a:p>
      </dgm:t>
    </dgm:pt>
    <dgm:pt modelId="{9736163A-4E77-4F67-A78C-FB201A5BE41A}" type="parTrans" cxnId="{5B6581A3-491D-4D81-AC2B-63F961BA527D}">
      <dgm:prSet/>
      <dgm:spPr/>
      <dgm:t>
        <a:bodyPr/>
        <a:lstStyle/>
        <a:p>
          <a:endParaRPr lang="en-US"/>
        </a:p>
      </dgm:t>
    </dgm:pt>
    <dgm:pt modelId="{99226995-4320-44B1-814E-F1136BD13539}" type="sibTrans" cxnId="{5B6581A3-491D-4D81-AC2B-63F961BA527D}">
      <dgm:prSet/>
      <dgm:spPr/>
      <dgm:t>
        <a:bodyPr/>
        <a:lstStyle/>
        <a:p>
          <a:endParaRPr lang="en-US"/>
        </a:p>
      </dgm:t>
    </dgm:pt>
    <dgm:pt modelId="{A1360B58-6EAC-45FC-B302-FAD6E24FEAF8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Worry about retransplant or need for new organ transplant (common in lung recipients) </a:t>
          </a:r>
        </a:p>
      </dgm:t>
    </dgm:pt>
    <dgm:pt modelId="{AC3E09C0-51E3-4A16-9265-517A5D29EAAA}" type="parTrans" cxnId="{2CE18643-5D36-4F98-994D-5DFAF4BDA571}">
      <dgm:prSet/>
      <dgm:spPr/>
      <dgm:t>
        <a:bodyPr/>
        <a:lstStyle/>
        <a:p>
          <a:endParaRPr lang="en-US"/>
        </a:p>
      </dgm:t>
    </dgm:pt>
    <dgm:pt modelId="{83C3CCFF-8F92-4390-B036-5E07DE17BAFF}" type="sibTrans" cxnId="{2CE18643-5D36-4F98-994D-5DFAF4BDA571}">
      <dgm:prSet/>
      <dgm:spPr/>
      <dgm:t>
        <a:bodyPr/>
        <a:lstStyle/>
        <a:p>
          <a:endParaRPr lang="en-US"/>
        </a:p>
      </dgm:t>
    </dgm:pt>
    <dgm:pt modelId="{B19C9564-5543-40A6-9F26-9FEC6B17DD26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Where to go from here?</a:t>
          </a:r>
        </a:p>
      </dgm:t>
    </dgm:pt>
    <dgm:pt modelId="{2A7AAA3B-6723-4ABF-9FB2-20061E6D7832}" type="parTrans" cxnId="{9064D5B5-6D2E-44F5-A811-86305C78D48B}">
      <dgm:prSet/>
      <dgm:spPr/>
      <dgm:t>
        <a:bodyPr/>
        <a:lstStyle/>
        <a:p>
          <a:endParaRPr lang="en-US"/>
        </a:p>
      </dgm:t>
    </dgm:pt>
    <dgm:pt modelId="{6CF658C3-ED20-4135-AAC0-7C958FE09D68}" type="sibTrans" cxnId="{9064D5B5-6D2E-44F5-A811-86305C78D48B}">
      <dgm:prSet/>
      <dgm:spPr/>
      <dgm:t>
        <a:bodyPr/>
        <a:lstStyle/>
        <a:p>
          <a:endParaRPr lang="en-US"/>
        </a:p>
      </dgm:t>
    </dgm:pt>
    <dgm:pt modelId="{C44A3968-E2E7-4BF8-A88E-6B6CA21A846D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Changes in values and priorities, changes to friendships/family, occupation</a:t>
          </a:r>
        </a:p>
      </dgm:t>
    </dgm:pt>
    <dgm:pt modelId="{E3554972-47B5-4012-BD13-CD800DBA4D7C}" type="parTrans" cxnId="{D8DB2EEB-1664-4FBA-A0DF-DE2A98688DCE}">
      <dgm:prSet/>
      <dgm:spPr/>
      <dgm:t>
        <a:bodyPr/>
        <a:lstStyle/>
        <a:p>
          <a:endParaRPr lang="en-US"/>
        </a:p>
      </dgm:t>
    </dgm:pt>
    <dgm:pt modelId="{22056A08-8595-4FCA-9530-27986060DBBA}" type="sibTrans" cxnId="{D8DB2EEB-1664-4FBA-A0DF-DE2A98688DCE}">
      <dgm:prSet/>
      <dgm:spPr/>
      <dgm:t>
        <a:bodyPr/>
        <a:lstStyle/>
        <a:p>
          <a:endParaRPr lang="en-US"/>
        </a:p>
      </dgm:t>
    </dgm:pt>
    <dgm:pt modelId="{BF584F2D-0343-418A-8C59-16E9262E3560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Financial problems</a:t>
          </a:r>
        </a:p>
      </dgm:t>
    </dgm:pt>
    <dgm:pt modelId="{EE184AF7-90A9-4F1F-8A27-83691DF659DB}" type="parTrans" cxnId="{8FBECBE5-7915-4C2E-9AE0-BF6B1BDF7360}">
      <dgm:prSet/>
      <dgm:spPr/>
      <dgm:t>
        <a:bodyPr/>
        <a:lstStyle/>
        <a:p>
          <a:endParaRPr lang="en-US"/>
        </a:p>
      </dgm:t>
    </dgm:pt>
    <dgm:pt modelId="{306C8A50-C0C7-4F8C-B2A7-AE703068DF0F}" type="sibTrans" cxnId="{8FBECBE5-7915-4C2E-9AE0-BF6B1BDF7360}">
      <dgm:prSet/>
      <dgm:spPr/>
      <dgm:t>
        <a:bodyPr/>
        <a:lstStyle/>
        <a:p>
          <a:endParaRPr lang="en-US"/>
        </a:p>
      </dgm:t>
    </dgm:pt>
    <dgm:pt modelId="{C0105112-1A2E-4D2B-B173-6E9F7774E345}">
      <dgm:prSet custT="1"/>
      <dgm:spPr/>
      <dgm:t>
        <a:bodyPr anchor="ctr"/>
        <a:lstStyle/>
        <a:p>
          <a:r>
            <a:rPr lang="en-US" sz="1200">
              <a:solidFill>
                <a:schemeClr val="tx1"/>
              </a:solidFill>
            </a:rPr>
            <a:t>Transplant Evaluation Process</a:t>
          </a:r>
          <a:endParaRPr lang="en-US" sz="1200" dirty="0">
            <a:solidFill>
              <a:schemeClr val="tx1"/>
            </a:solidFill>
          </a:endParaRPr>
        </a:p>
      </dgm:t>
    </dgm:pt>
    <dgm:pt modelId="{261530CF-FF0F-4C57-867C-E595D7D30759}" type="parTrans" cxnId="{0540F88F-399E-43CB-B79C-E9007CCB949D}">
      <dgm:prSet/>
      <dgm:spPr/>
      <dgm:t>
        <a:bodyPr/>
        <a:lstStyle/>
        <a:p>
          <a:endParaRPr lang="en-US"/>
        </a:p>
      </dgm:t>
    </dgm:pt>
    <dgm:pt modelId="{473BF0A2-E42D-4C3F-BF1D-5E268FA22636}" type="sibTrans" cxnId="{0540F88F-399E-43CB-B79C-E9007CCB949D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1856A55E-5DFC-4AC1-BF76-8A8A0BB4980C}">
      <dgm:prSet custT="1"/>
      <dgm:spPr/>
      <dgm:t>
        <a:bodyPr anchor="ctr"/>
        <a:lstStyle/>
        <a:p>
          <a:r>
            <a:rPr lang="en-US" sz="1200">
              <a:solidFill>
                <a:schemeClr val="tx1"/>
              </a:solidFill>
            </a:rPr>
            <a:t>Decision of Selection Committee</a:t>
          </a:r>
          <a:endParaRPr lang="en-US" sz="1200" dirty="0">
            <a:solidFill>
              <a:schemeClr val="tx1"/>
            </a:solidFill>
          </a:endParaRPr>
        </a:p>
      </dgm:t>
    </dgm:pt>
    <dgm:pt modelId="{7AE85364-90F6-4DB0-8789-0C6BC387B7FA}" type="parTrans" cxnId="{BFBBB36A-FA45-473F-AF97-093C7858B519}">
      <dgm:prSet/>
      <dgm:spPr/>
      <dgm:t>
        <a:bodyPr/>
        <a:lstStyle/>
        <a:p>
          <a:endParaRPr lang="en-US"/>
        </a:p>
      </dgm:t>
    </dgm:pt>
    <dgm:pt modelId="{95B80659-2551-419D-B643-176538D1D03E}" type="sibTrans" cxnId="{BFBBB36A-FA45-473F-AF97-093C7858B519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AD6090A-019E-4EBC-A835-F487F6DE9138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May defer, requiring repeated evaluations and testing as needed to meet all recommendations for listing</a:t>
          </a:r>
          <a:endParaRPr lang="en-US" sz="800" dirty="0">
            <a:solidFill>
              <a:schemeClr val="tx1"/>
            </a:solidFill>
          </a:endParaRPr>
        </a:p>
      </dgm:t>
    </dgm:pt>
    <dgm:pt modelId="{C132F138-0C92-4151-B4C0-672CA6D6196A}" type="parTrans" cxnId="{1ED02E9C-E0DA-42F5-BAE1-BC8450614E94}">
      <dgm:prSet/>
      <dgm:spPr/>
      <dgm:t>
        <a:bodyPr/>
        <a:lstStyle/>
        <a:p>
          <a:endParaRPr lang="en-US"/>
        </a:p>
      </dgm:t>
    </dgm:pt>
    <dgm:pt modelId="{58592D9A-25A3-472D-ABFB-23A37DEC8F64}" type="sibTrans" cxnId="{1ED02E9C-E0DA-42F5-BAE1-BC8450614E94}">
      <dgm:prSet/>
      <dgm:spPr/>
      <dgm:t>
        <a:bodyPr/>
        <a:lstStyle/>
        <a:p>
          <a:endParaRPr lang="en-US"/>
        </a:p>
      </dgm:t>
    </dgm:pt>
    <dgm:pt modelId="{EF4ADBAF-76D9-4ADC-8C81-855591000718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Increased strain on family/relationships</a:t>
          </a:r>
          <a:endParaRPr lang="en-US" sz="800" dirty="0">
            <a:solidFill>
              <a:schemeClr val="tx1"/>
            </a:solidFill>
          </a:endParaRPr>
        </a:p>
      </dgm:t>
    </dgm:pt>
    <dgm:pt modelId="{4392E1C0-7105-4DA3-87B5-2716D836C387}" type="parTrans" cxnId="{9BBC2873-0E2E-4D3D-B91D-8822E064EE2C}">
      <dgm:prSet/>
      <dgm:spPr/>
      <dgm:t>
        <a:bodyPr/>
        <a:lstStyle/>
        <a:p>
          <a:endParaRPr lang="en-US"/>
        </a:p>
      </dgm:t>
    </dgm:pt>
    <dgm:pt modelId="{27541EB7-562F-4247-913D-971BA39D7BD9}" type="sibTrans" cxnId="{9BBC2873-0E2E-4D3D-B91D-8822E064EE2C}">
      <dgm:prSet/>
      <dgm:spPr/>
      <dgm:t>
        <a:bodyPr/>
        <a:lstStyle/>
        <a:p>
          <a:endParaRPr lang="en-US"/>
        </a:p>
      </dgm:t>
    </dgm:pt>
    <dgm:pt modelId="{222BBF5B-0BCC-48BA-8920-68418C1803F2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Acute medical crises and hospitalizations</a:t>
          </a:r>
          <a:endParaRPr lang="en-US" sz="800" dirty="0">
            <a:solidFill>
              <a:schemeClr val="tx1"/>
            </a:solidFill>
          </a:endParaRPr>
        </a:p>
      </dgm:t>
    </dgm:pt>
    <dgm:pt modelId="{D36D0048-DBA0-4858-8031-0348566622C3}" type="parTrans" cxnId="{B82311A5-BC96-4E4F-A745-5768176CA44C}">
      <dgm:prSet/>
      <dgm:spPr/>
      <dgm:t>
        <a:bodyPr/>
        <a:lstStyle/>
        <a:p>
          <a:endParaRPr lang="en-US"/>
        </a:p>
      </dgm:t>
    </dgm:pt>
    <dgm:pt modelId="{D2ED8400-CFF2-4D27-8ACC-3D46FE89D61F}" type="sibTrans" cxnId="{B82311A5-BC96-4E4F-A745-5768176CA44C}">
      <dgm:prSet/>
      <dgm:spPr/>
      <dgm:t>
        <a:bodyPr/>
        <a:lstStyle/>
        <a:p>
          <a:endParaRPr lang="en-US"/>
        </a:p>
      </dgm:t>
    </dgm:pt>
    <dgm:pt modelId="{ED2984FE-BC29-43EE-ADEF-1E166AE74EC3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“Should I hope to get sicker? “</a:t>
          </a:r>
          <a:endParaRPr lang="en-US" sz="800" dirty="0">
            <a:solidFill>
              <a:schemeClr val="tx1"/>
            </a:solidFill>
          </a:endParaRPr>
        </a:p>
      </dgm:t>
    </dgm:pt>
    <dgm:pt modelId="{46C9B251-6E6E-4B21-BEB2-BAA43A064A01}" type="parTrans" cxnId="{C246A210-0B12-46B1-9EA0-D114EEE6F4A0}">
      <dgm:prSet/>
      <dgm:spPr/>
      <dgm:t>
        <a:bodyPr/>
        <a:lstStyle/>
        <a:p>
          <a:endParaRPr lang="en-US"/>
        </a:p>
      </dgm:t>
    </dgm:pt>
    <dgm:pt modelId="{737C1A8E-8210-49FA-BF48-837E0F47A3B0}" type="sibTrans" cxnId="{C246A210-0B12-46B1-9EA0-D114EEE6F4A0}">
      <dgm:prSet/>
      <dgm:spPr/>
      <dgm:t>
        <a:bodyPr/>
        <a:lstStyle/>
        <a:p>
          <a:endParaRPr lang="en-US"/>
        </a:p>
      </dgm:t>
    </dgm:pt>
    <dgm:pt modelId="{2FD47581-3DD3-4D52-9365-133BDE0FE11C}">
      <dgm:prSet custT="1"/>
      <dgm:spPr/>
      <dgm:t>
        <a:bodyPr anchor="ctr"/>
        <a:lstStyle/>
        <a:p>
          <a:r>
            <a:rPr lang="en-US" sz="800">
              <a:solidFill>
                <a:schemeClr val="tx1"/>
              </a:solidFill>
            </a:rPr>
            <a:t>More repeat testing</a:t>
          </a:r>
          <a:endParaRPr lang="en-US" sz="800" dirty="0">
            <a:solidFill>
              <a:schemeClr val="tx1"/>
            </a:solidFill>
          </a:endParaRPr>
        </a:p>
      </dgm:t>
    </dgm:pt>
    <dgm:pt modelId="{1D5AC348-DDA1-4118-A9DC-AC04AF7934F7}" type="parTrans" cxnId="{6B50481E-E777-4A42-A575-0E9D68B7FE4B}">
      <dgm:prSet/>
      <dgm:spPr/>
      <dgm:t>
        <a:bodyPr/>
        <a:lstStyle/>
        <a:p>
          <a:endParaRPr lang="en-US"/>
        </a:p>
      </dgm:t>
    </dgm:pt>
    <dgm:pt modelId="{14B7B560-D156-4CFC-ACDC-40BDA9FAAFC3}" type="sibTrans" cxnId="{6B50481E-E777-4A42-A575-0E9D68B7FE4B}">
      <dgm:prSet/>
      <dgm:spPr/>
      <dgm:t>
        <a:bodyPr/>
        <a:lstStyle/>
        <a:p>
          <a:endParaRPr lang="en-US"/>
        </a:p>
      </dgm:t>
    </dgm:pt>
    <dgm:pt modelId="{7F944EDF-5876-4AAB-8CFF-FB48B85FC058}">
      <dgm:prSet custT="1"/>
      <dgm:spPr/>
      <dgm:t>
        <a:bodyPr anchor="ctr"/>
        <a:lstStyle/>
        <a:p>
          <a:r>
            <a:rPr lang="en-US" sz="1200" dirty="0">
              <a:solidFill>
                <a:schemeClr val="tx1"/>
              </a:solidFill>
            </a:rPr>
            <a:t>Undergo Transplant</a:t>
          </a:r>
          <a:br>
            <a:rPr lang="en-US" sz="1200" dirty="0">
              <a:solidFill>
                <a:schemeClr val="tx1"/>
              </a:solidFill>
            </a:rPr>
          </a:br>
          <a:r>
            <a:rPr lang="en-US" sz="1200" dirty="0">
              <a:solidFill>
                <a:schemeClr val="tx1"/>
              </a:solidFill>
            </a:rPr>
            <a:t>(or be Returned to the Wait List)</a:t>
          </a:r>
        </a:p>
      </dgm:t>
    </dgm:pt>
    <dgm:pt modelId="{1EC99F96-BC0A-4A20-927C-0EF28E2D55AE}" type="parTrans" cxnId="{55AD5E31-44CE-4425-8A8A-FF1B22154FC1}">
      <dgm:prSet/>
      <dgm:spPr/>
      <dgm:t>
        <a:bodyPr/>
        <a:lstStyle/>
        <a:p>
          <a:endParaRPr lang="en-US"/>
        </a:p>
      </dgm:t>
    </dgm:pt>
    <dgm:pt modelId="{457E3B06-C881-4C26-9765-73C8B77C4CFB}" type="sibTrans" cxnId="{55AD5E31-44CE-4425-8A8A-FF1B22154FC1}">
      <dgm:prSet/>
      <dgm:spPr>
        <a:ln w="19050">
          <a:solidFill>
            <a:srgbClr val="002060"/>
          </a:solidFill>
        </a:ln>
      </dgm:spPr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1DAAA228-5925-49BE-8A3D-6282E50B6336}" type="pres">
      <dgm:prSet presAssocID="{3F854E90-947B-4372-924F-C3130450467F}" presName="Name0" presStyleCnt="0">
        <dgm:presLayoutVars>
          <dgm:dir/>
          <dgm:resizeHandles val="exact"/>
        </dgm:presLayoutVars>
      </dgm:prSet>
      <dgm:spPr/>
    </dgm:pt>
    <dgm:pt modelId="{12A5370D-24C9-4895-93A2-EC7B95C37C9C}" type="pres">
      <dgm:prSet presAssocID="{0C7F53C4-813D-4726-B05D-2E4FCF022FCD}" presName="node" presStyleLbl="node1" presStyleIdx="0" presStyleCnt="9" custLinFactNeighborX="606" custLinFactNeighborY="-143">
        <dgm:presLayoutVars>
          <dgm:bulletEnabled val="1"/>
        </dgm:presLayoutVars>
      </dgm:prSet>
      <dgm:spPr/>
    </dgm:pt>
    <dgm:pt modelId="{E2416336-9C94-4838-AA85-6E25F6663490}" type="pres">
      <dgm:prSet presAssocID="{C070FEE2-3767-4FBD-8C28-D6CA1ABAE1AE}" presName="sibTrans" presStyleLbl="sibTrans1D1" presStyleIdx="0" presStyleCnt="8"/>
      <dgm:spPr/>
    </dgm:pt>
    <dgm:pt modelId="{5212A84D-0DCB-4B2B-B771-C31E203B985D}" type="pres">
      <dgm:prSet presAssocID="{C070FEE2-3767-4FBD-8C28-D6CA1ABAE1AE}" presName="connectorText" presStyleLbl="sibTrans1D1" presStyleIdx="0" presStyleCnt="8"/>
      <dgm:spPr/>
    </dgm:pt>
    <dgm:pt modelId="{B34038C3-4BBA-48A1-9999-DCF771C007E3}" type="pres">
      <dgm:prSet presAssocID="{C0105112-1A2E-4D2B-B173-6E9F7774E345}" presName="node" presStyleLbl="node1" presStyleIdx="1" presStyleCnt="9">
        <dgm:presLayoutVars>
          <dgm:bulletEnabled val="1"/>
        </dgm:presLayoutVars>
      </dgm:prSet>
      <dgm:spPr/>
    </dgm:pt>
    <dgm:pt modelId="{DF6D66D3-BC60-48BD-BB2C-C3A6C07C70D4}" type="pres">
      <dgm:prSet presAssocID="{473BF0A2-E42D-4C3F-BF1D-5E268FA22636}" presName="sibTrans" presStyleLbl="sibTrans1D1" presStyleIdx="1" presStyleCnt="8"/>
      <dgm:spPr/>
    </dgm:pt>
    <dgm:pt modelId="{88952958-B002-4AD9-B6BF-E7DB30A42674}" type="pres">
      <dgm:prSet presAssocID="{473BF0A2-E42D-4C3F-BF1D-5E268FA22636}" presName="connectorText" presStyleLbl="sibTrans1D1" presStyleIdx="1" presStyleCnt="8"/>
      <dgm:spPr/>
    </dgm:pt>
    <dgm:pt modelId="{70193A5C-1022-4F80-A64C-A0E4E75C168C}" type="pres">
      <dgm:prSet presAssocID="{1856A55E-5DFC-4AC1-BF76-8A8A0BB4980C}" presName="node" presStyleLbl="node1" presStyleIdx="2" presStyleCnt="9">
        <dgm:presLayoutVars>
          <dgm:bulletEnabled val="1"/>
        </dgm:presLayoutVars>
      </dgm:prSet>
      <dgm:spPr/>
    </dgm:pt>
    <dgm:pt modelId="{40F948FE-160A-4352-9D3F-FA3735E38EAF}" type="pres">
      <dgm:prSet presAssocID="{95B80659-2551-419D-B643-176538D1D03E}" presName="sibTrans" presStyleLbl="sibTrans1D1" presStyleIdx="2" presStyleCnt="8"/>
      <dgm:spPr/>
    </dgm:pt>
    <dgm:pt modelId="{945C927A-31B1-4F67-A325-AE3BA7C10882}" type="pres">
      <dgm:prSet presAssocID="{95B80659-2551-419D-B643-176538D1D03E}" presName="connectorText" presStyleLbl="sibTrans1D1" presStyleIdx="2" presStyleCnt="8"/>
      <dgm:spPr/>
    </dgm:pt>
    <dgm:pt modelId="{01215BF5-A7DF-40B1-B030-2F3D1A4F8F5C}" type="pres">
      <dgm:prSet presAssocID="{1DA7C2C2-2FBC-42F0-A640-CAC334FC8007}" presName="node" presStyleLbl="node1" presStyleIdx="3" presStyleCnt="9" custScaleX="113986" custScaleY="155691">
        <dgm:presLayoutVars>
          <dgm:bulletEnabled val="1"/>
        </dgm:presLayoutVars>
      </dgm:prSet>
      <dgm:spPr/>
    </dgm:pt>
    <dgm:pt modelId="{B7AE7F04-9229-40FD-B109-84B063D4923A}" type="pres">
      <dgm:prSet presAssocID="{86E2E4D5-589B-4060-817D-96A9499AE9FB}" presName="sibTrans" presStyleLbl="sibTrans1D1" presStyleIdx="3" presStyleCnt="8"/>
      <dgm:spPr/>
    </dgm:pt>
    <dgm:pt modelId="{8E435AA3-7A54-4F62-A453-B9FD76C3E361}" type="pres">
      <dgm:prSet presAssocID="{86E2E4D5-589B-4060-817D-96A9499AE9FB}" presName="connectorText" presStyleLbl="sibTrans1D1" presStyleIdx="3" presStyleCnt="8"/>
      <dgm:spPr/>
    </dgm:pt>
    <dgm:pt modelId="{B61B1EE4-32E7-4D47-B447-CE178E39D5A7}" type="pres">
      <dgm:prSet presAssocID="{076876BA-1B52-48DF-AAF3-DC4FFB15DDF6}" presName="node" presStyleLbl="node1" presStyleIdx="4" presStyleCnt="9">
        <dgm:presLayoutVars>
          <dgm:bulletEnabled val="1"/>
        </dgm:presLayoutVars>
      </dgm:prSet>
      <dgm:spPr/>
    </dgm:pt>
    <dgm:pt modelId="{534AEF55-4437-4215-BA03-5E3EBC074865}" type="pres">
      <dgm:prSet presAssocID="{C21557E4-B520-4FAC-B9C0-359DEC43BBE9}" presName="sibTrans" presStyleLbl="sibTrans1D1" presStyleIdx="4" presStyleCnt="8"/>
      <dgm:spPr/>
    </dgm:pt>
    <dgm:pt modelId="{AA70AAAA-31A7-40FC-8D13-A11A471F9E56}" type="pres">
      <dgm:prSet presAssocID="{C21557E4-B520-4FAC-B9C0-359DEC43BBE9}" presName="connectorText" presStyleLbl="sibTrans1D1" presStyleIdx="4" presStyleCnt="8"/>
      <dgm:spPr/>
    </dgm:pt>
    <dgm:pt modelId="{74915E90-7E95-49DB-8A56-B5007563ADA4}" type="pres">
      <dgm:prSet presAssocID="{7F944EDF-5876-4AAB-8CFF-FB48B85FC058}" presName="node" presStyleLbl="node1" presStyleIdx="5" presStyleCnt="9">
        <dgm:presLayoutVars>
          <dgm:bulletEnabled val="1"/>
        </dgm:presLayoutVars>
      </dgm:prSet>
      <dgm:spPr/>
    </dgm:pt>
    <dgm:pt modelId="{EEC8F83C-D705-4CD5-9866-24B6066C853C}" type="pres">
      <dgm:prSet presAssocID="{457E3B06-C881-4C26-9765-73C8B77C4CFB}" presName="sibTrans" presStyleLbl="sibTrans1D1" presStyleIdx="5" presStyleCnt="8"/>
      <dgm:spPr/>
    </dgm:pt>
    <dgm:pt modelId="{847ABD06-DAA3-40E0-8B9D-5A2309B615EB}" type="pres">
      <dgm:prSet presAssocID="{457E3B06-C881-4C26-9765-73C8B77C4CFB}" presName="connectorText" presStyleLbl="sibTrans1D1" presStyleIdx="5" presStyleCnt="8"/>
      <dgm:spPr/>
    </dgm:pt>
    <dgm:pt modelId="{759A8531-523C-4802-AF63-E464F38A09AF}" type="pres">
      <dgm:prSet presAssocID="{59934A94-DA9F-4119-8037-AD711A8F99CB}" presName="node" presStyleLbl="node1" presStyleIdx="6" presStyleCnt="9" custScaleX="137128" custScaleY="125233">
        <dgm:presLayoutVars>
          <dgm:bulletEnabled val="1"/>
        </dgm:presLayoutVars>
      </dgm:prSet>
      <dgm:spPr/>
    </dgm:pt>
    <dgm:pt modelId="{ED7D1EF1-4485-414A-A3B3-4AD0D744615C}" type="pres">
      <dgm:prSet presAssocID="{95224BA1-EDAA-4F6E-A5A7-D640558680FD}" presName="sibTrans" presStyleLbl="sibTrans1D1" presStyleIdx="6" presStyleCnt="8"/>
      <dgm:spPr/>
    </dgm:pt>
    <dgm:pt modelId="{FBD2A332-1B80-4D75-AE22-53FA5D24FB22}" type="pres">
      <dgm:prSet presAssocID="{95224BA1-EDAA-4F6E-A5A7-D640558680FD}" presName="connectorText" presStyleLbl="sibTrans1D1" presStyleIdx="6" presStyleCnt="8"/>
      <dgm:spPr/>
    </dgm:pt>
    <dgm:pt modelId="{F73DF253-3A78-445D-A524-430C096D98BF}" type="pres">
      <dgm:prSet presAssocID="{C045501A-2BC6-4FE2-A8F4-FA53E1099B8E}" presName="node" presStyleLbl="node1" presStyleIdx="7" presStyleCnt="9">
        <dgm:presLayoutVars>
          <dgm:bulletEnabled val="1"/>
        </dgm:presLayoutVars>
      </dgm:prSet>
      <dgm:spPr/>
    </dgm:pt>
    <dgm:pt modelId="{DE027F4C-EE52-45E1-A37E-944ED18807A5}" type="pres">
      <dgm:prSet presAssocID="{BF6C7B03-F27C-4BE1-9B72-19B7D30D1177}" presName="sibTrans" presStyleLbl="sibTrans1D1" presStyleIdx="7" presStyleCnt="8"/>
      <dgm:spPr/>
    </dgm:pt>
    <dgm:pt modelId="{A9062F5D-F624-4153-B587-F3D1D5466F9C}" type="pres">
      <dgm:prSet presAssocID="{BF6C7B03-F27C-4BE1-9B72-19B7D30D1177}" presName="connectorText" presStyleLbl="sibTrans1D1" presStyleIdx="7" presStyleCnt="8"/>
      <dgm:spPr/>
    </dgm:pt>
    <dgm:pt modelId="{E2553FDE-FFF9-4F39-A102-F0E6332F4E28}" type="pres">
      <dgm:prSet presAssocID="{C24DAF0F-1232-41B9-84BB-EDFB2A36B668}" presName="node" presStyleLbl="node1" presStyleIdx="8" presStyleCnt="9" custScaleX="129764" custScaleY="128647">
        <dgm:presLayoutVars>
          <dgm:bulletEnabled val="1"/>
        </dgm:presLayoutVars>
      </dgm:prSet>
      <dgm:spPr/>
    </dgm:pt>
  </dgm:ptLst>
  <dgm:cxnLst>
    <dgm:cxn modelId="{2EC75803-E624-436D-AE31-70C3586A4E1A}" type="presOf" srcId="{59934A94-DA9F-4119-8037-AD711A8F99CB}" destId="{759A8531-523C-4802-AF63-E464F38A09AF}" srcOrd="0" destOrd="0" presId="urn:microsoft.com/office/officeart/2005/8/layout/bProcess3"/>
    <dgm:cxn modelId="{6225C604-8FCE-4028-B053-509A533B69F8}" srcId="{C0105112-1A2E-4D2B-B173-6E9F7774E345}" destId="{4FD8C723-2E64-4458-8486-1BEBF48FA37D}" srcOrd="0" destOrd="0" parTransId="{F033E779-9A2A-4F92-B06F-674735488C4F}" sibTransId="{8C54B453-BE2C-425E-A98D-813D9132607C}"/>
    <dgm:cxn modelId="{016C1506-7BB3-4B74-A707-E22FFB31F9FD}" srcId="{3F854E90-947B-4372-924F-C3130450467F}" destId="{0C7F53C4-813D-4726-B05D-2E4FCF022FCD}" srcOrd="0" destOrd="0" parTransId="{C2F7DA6C-1915-4970-A5EA-C61F79E75CEF}" sibTransId="{C070FEE2-3767-4FBD-8C28-D6CA1ABAE1AE}"/>
    <dgm:cxn modelId="{CF83280B-B95F-483D-A24A-9E0BC7F6D67F}" srcId="{1DA7C2C2-2FBC-42F0-A640-CAC334FC8007}" destId="{A539A7E8-DDDB-46A1-8EEB-7232D5E7EDB1}" srcOrd="0" destOrd="0" parTransId="{27FAF66F-7BB1-4BF7-A4A2-8FD1A5CD616B}" sibTransId="{2F0AC90E-670E-4A48-A42D-04AD7333E03A}"/>
    <dgm:cxn modelId="{F9CD760D-D286-45D0-BB50-02D8F28884FD}" srcId="{59934A94-DA9F-4119-8037-AD711A8F99CB}" destId="{0F4A8579-66E4-4333-B5C9-2C9EB276546B}" srcOrd="0" destOrd="0" parTransId="{416D528B-695F-4BF7-AFBB-9F2364BB9540}" sibTransId="{6A9424BD-870E-4D1D-8A13-593C8668459F}"/>
    <dgm:cxn modelId="{C246A210-0B12-46B1-9EA0-D114EEE6F4A0}" srcId="{A539A7E8-DDDB-46A1-8EEB-7232D5E7EDB1}" destId="{ED2984FE-BC29-43EE-ADEF-1E166AE74EC3}" srcOrd="0" destOrd="0" parTransId="{46C9B251-6E6E-4B21-BEB2-BAA43A064A01}" sibTransId="{737C1A8E-8210-49FA-BF48-837E0F47A3B0}"/>
    <dgm:cxn modelId="{3C682A11-4426-45AD-B708-00BDC528CE9E}" srcId="{3F854E90-947B-4372-924F-C3130450467F}" destId="{C24DAF0F-1232-41B9-84BB-EDFB2A36B668}" srcOrd="8" destOrd="0" parTransId="{87D9B1F6-D231-459B-9EA2-A31EA6B7576E}" sibTransId="{804DA54E-1C0F-4894-9F57-799FDC1CC303}"/>
    <dgm:cxn modelId="{7312161A-F3B3-417F-B3DC-466A3131EF2A}" srcId="{A539A7E8-DDDB-46A1-8EEB-7232D5E7EDB1}" destId="{7C118558-F283-4993-B681-5131FE5B3570}" srcOrd="2" destOrd="0" parTransId="{69506BA5-7E23-44E3-85E0-60CCC4CA62F7}" sibTransId="{AF127599-6A37-4C18-A08A-0E94C7AA7075}"/>
    <dgm:cxn modelId="{57D4661C-6AA9-40D5-A996-426738488EA3}" type="presOf" srcId="{4FD8C723-2E64-4458-8486-1BEBF48FA37D}" destId="{B34038C3-4BBA-48A1-9999-DCF771C007E3}" srcOrd="0" destOrd="1" presId="urn:microsoft.com/office/officeart/2005/8/layout/bProcess3"/>
    <dgm:cxn modelId="{3A93C51D-2FE8-42FD-8BAF-34CD24EEE28C}" type="presOf" srcId="{D306DE50-7F8F-4933-AFE4-45F5C57B814B}" destId="{759A8531-523C-4802-AF63-E464F38A09AF}" srcOrd="0" destOrd="4" presId="urn:microsoft.com/office/officeart/2005/8/layout/bProcess3"/>
    <dgm:cxn modelId="{6B50481E-E777-4A42-A575-0E9D68B7FE4B}" srcId="{1DA7C2C2-2FBC-42F0-A640-CAC334FC8007}" destId="{2FD47581-3DD3-4D52-9365-133BDE0FE11C}" srcOrd="3" destOrd="0" parTransId="{1D5AC348-DDA1-4118-A9DC-AC04AF7934F7}" sibTransId="{14B7B560-D156-4CFC-ACDC-40BDA9FAAFC3}"/>
    <dgm:cxn modelId="{643D381F-0A4D-418B-A3CA-616044ADABC1}" type="presOf" srcId="{457E3B06-C881-4C26-9765-73C8B77C4CFB}" destId="{847ABD06-DAA3-40E0-8B9D-5A2309B615EB}" srcOrd="1" destOrd="0" presId="urn:microsoft.com/office/officeart/2005/8/layout/bProcess3"/>
    <dgm:cxn modelId="{28908524-6FF1-4F6F-84E7-AF8DFA3CB139}" type="presOf" srcId="{B19C9564-5543-40A6-9F26-9FEC6B17DD26}" destId="{E2553FDE-FFF9-4F39-A102-F0E6332F4E28}" srcOrd="0" destOrd="4" presId="urn:microsoft.com/office/officeart/2005/8/layout/bProcess3"/>
    <dgm:cxn modelId="{3707F72D-7FC9-4980-876D-ED90238EB540}" type="presOf" srcId="{56CD5E78-B09D-4A13-A8E4-DF770C428006}" destId="{E2553FDE-FFF9-4F39-A102-F0E6332F4E28}" srcOrd="0" destOrd="2" presId="urn:microsoft.com/office/officeart/2005/8/layout/bProcess3"/>
    <dgm:cxn modelId="{55AD5E31-44CE-4425-8A8A-FF1B22154FC1}" srcId="{3F854E90-947B-4372-924F-C3130450467F}" destId="{7F944EDF-5876-4AAB-8CFF-FB48B85FC058}" srcOrd="5" destOrd="0" parTransId="{1EC99F96-BC0A-4A20-927C-0EF28E2D55AE}" sibTransId="{457E3B06-C881-4C26-9765-73C8B77C4CFB}"/>
    <dgm:cxn modelId="{72DB3032-D144-4327-B24A-47CD5908E524}" type="presOf" srcId="{0C7F53C4-813D-4726-B05D-2E4FCF022FCD}" destId="{12A5370D-24C9-4895-93A2-EC7B95C37C9C}" srcOrd="0" destOrd="0" presId="urn:microsoft.com/office/officeart/2005/8/layout/bProcess3"/>
    <dgm:cxn modelId="{9F1FE534-806A-432B-8640-03709D17E147}" type="presOf" srcId="{95224BA1-EDAA-4F6E-A5A7-D640558680FD}" destId="{FBD2A332-1B80-4D75-AE22-53FA5D24FB22}" srcOrd="1" destOrd="0" presId="urn:microsoft.com/office/officeart/2005/8/layout/bProcess3"/>
    <dgm:cxn modelId="{0A99F734-89CD-42B5-89B7-75C5A2419F65}" srcId="{A539A7E8-DDDB-46A1-8EEB-7232D5E7EDB1}" destId="{3D85DCE2-29C2-4D37-ABD8-1E18CF508367}" srcOrd="1" destOrd="0" parTransId="{235B0F81-E437-4C22-BFF4-E82024DED224}" sibTransId="{613C7338-46D9-4C7A-B897-C868174EF0FC}"/>
    <dgm:cxn modelId="{7FE1B139-5750-4D58-AC58-7AFAE124738A}" type="presOf" srcId="{ED2984FE-BC29-43EE-ADEF-1E166AE74EC3}" destId="{01215BF5-A7DF-40B1-B030-2F3D1A4F8F5C}" srcOrd="0" destOrd="2" presId="urn:microsoft.com/office/officeart/2005/8/layout/bProcess3"/>
    <dgm:cxn modelId="{AF7B043D-08FF-42D5-84BE-A73EFE684B1F}" type="presOf" srcId="{EF4ADBAF-76D9-4ADC-8C81-855591000718}" destId="{01215BF5-A7DF-40B1-B030-2F3D1A4F8F5C}" srcOrd="0" destOrd="5" presId="urn:microsoft.com/office/officeart/2005/8/layout/bProcess3"/>
    <dgm:cxn modelId="{2BF33A3D-1EAD-4B81-88F0-9C3CFF42DD8B}" srcId="{59934A94-DA9F-4119-8037-AD711A8F99CB}" destId="{8D1886F8-9369-4A5C-804E-290B9AF11F36}" srcOrd="4" destOrd="0" parTransId="{7683685A-F2AC-4FD2-A721-FAD248BD3323}" sibTransId="{2047F526-6969-407F-9143-73868E7ACE47}"/>
    <dgm:cxn modelId="{8A50353F-ECF2-43C2-B764-3AA73598AAA6}" srcId="{C045501A-2BC6-4FE2-A8F4-FA53E1099B8E}" destId="{A86EDFF3-83AD-43A3-ABB3-513322C1A9BA}" srcOrd="1" destOrd="0" parTransId="{257C8695-64CA-4BBD-BEDC-3D271220C3B4}" sibTransId="{044209B1-4199-4572-B34B-129874D02DFF}"/>
    <dgm:cxn modelId="{E9AD325E-0DC0-4A7D-9CF0-48ACA8AED356}" type="presOf" srcId="{473BF0A2-E42D-4C3F-BF1D-5E268FA22636}" destId="{88952958-B002-4AD9-B6BF-E7DB30A42674}" srcOrd="1" destOrd="0" presId="urn:microsoft.com/office/officeart/2005/8/layout/bProcess3"/>
    <dgm:cxn modelId="{7283985E-6D58-4DD5-97C7-2FC3ABC118FF}" type="presOf" srcId="{8D1886F8-9369-4A5C-804E-290B9AF11F36}" destId="{759A8531-523C-4802-AF63-E464F38A09AF}" srcOrd="0" destOrd="5" presId="urn:microsoft.com/office/officeart/2005/8/layout/bProcess3"/>
    <dgm:cxn modelId="{388B9C5E-9F37-4514-9374-1769FC54C9CC}" type="presOf" srcId="{C0105112-1A2E-4D2B-B173-6E9F7774E345}" destId="{B34038C3-4BBA-48A1-9999-DCF771C007E3}" srcOrd="0" destOrd="0" presId="urn:microsoft.com/office/officeart/2005/8/layout/bProcess3"/>
    <dgm:cxn modelId="{2CE18643-5D36-4F98-994D-5DFAF4BDA571}" srcId="{C24DAF0F-1232-41B9-84BB-EDFB2A36B668}" destId="{A1360B58-6EAC-45FC-B302-FAD6E24FEAF8}" srcOrd="2" destOrd="0" parTransId="{AC3E09C0-51E3-4A16-9265-517A5D29EAAA}" sibTransId="{83C3CCFF-8F92-4390-B036-5E07DE17BAFF}"/>
    <dgm:cxn modelId="{04CF7A46-CD64-42DF-95FD-106419C1976E}" srcId="{C24DAF0F-1232-41B9-84BB-EDFB2A36B668}" destId="{6744E93B-F8FB-4759-B33D-7462576F87AD}" srcOrd="0" destOrd="0" parTransId="{5114FC87-1A23-411E-8B35-D8FD0418051E}" sibTransId="{47EA5169-74A4-4619-9EE1-A4A9F01D9AD1}"/>
    <dgm:cxn modelId="{8F68F247-0B0C-4DE9-B49A-1CDF694A4F20}" type="presOf" srcId="{5D517C28-4302-4605-9E30-D602716EA4B3}" destId="{759A8531-523C-4802-AF63-E464F38A09AF}" srcOrd="0" destOrd="3" presId="urn:microsoft.com/office/officeart/2005/8/layout/bProcess3"/>
    <dgm:cxn modelId="{BFBBB36A-FA45-473F-AF97-093C7858B519}" srcId="{3F854E90-947B-4372-924F-C3130450467F}" destId="{1856A55E-5DFC-4AC1-BF76-8A8A0BB4980C}" srcOrd="2" destOrd="0" parTransId="{7AE85364-90F6-4DB0-8789-0C6BC387B7FA}" sibTransId="{95B80659-2551-419D-B643-176538D1D03E}"/>
    <dgm:cxn modelId="{F68A394B-388B-4E5D-9A28-31C756E00840}" type="presOf" srcId="{C44A3968-E2E7-4BF8-A88E-6B6CA21A846D}" destId="{E2553FDE-FFF9-4F39-A102-F0E6332F4E28}" srcOrd="0" destOrd="5" presId="urn:microsoft.com/office/officeart/2005/8/layout/bProcess3"/>
    <dgm:cxn modelId="{5D0A566B-F9D9-4568-BB7B-EC41AE24EDA7}" type="presOf" srcId="{C045501A-2BC6-4FE2-A8F4-FA53E1099B8E}" destId="{F73DF253-3A78-445D-A524-430C096D98BF}" srcOrd="0" destOrd="0" presId="urn:microsoft.com/office/officeart/2005/8/layout/bProcess3"/>
    <dgm:cxn modelId="{7E8A056E-5E6D-479F-AB64-7CCD005D67C6}" type="presOf" srcId="{95B80659-2551-419D-B643-176538D1D03E}" destId="{40F948FE-160A-4352-9D3F-FA3735E38EAF}" srcOrd="0" destOrd="0" presId="urn:microsoft.com/office/officeart/2005/8/layout/bProcess3"/>
    <dgm:cxn modelId="{B69E5B52-812A-4747-B1C1-84294118FC23}" srcId="{3F854E90-947B-4372-924F-C3130450467F}" destId="{59934A94-DA9F-4119-8037-AD711A8F99CB}" srcOrd="6" destOrd="0" parTransId="{3169463C-5E7F-47A3-BA74-F5551676E2AC}" sibTransId="{95224BA1-EDAA-4F6E-A5A7-D640558680FD}"/>
    <dgm:cxn modelId="{9BBC2873-0E2E-4D3D-B91D-8822E064EE2C}" srcId="{1DA7C2C2-2FBC-42F0-A640-CAC334FC8007}" destId="{EF4ADBAF-76D9-4ADC-8C81-855591000718}" srcOrd="1" destOrd="0" parTransId="{4392E1C0-7105-4DA3-87B5-2716D836C387}" sibTransId="{27541EB7-562F-4247-913D-971BA39D7BD9}"/>
    <dgm:cxn modelId="{FA3F3D54-535D-428E-A1BD-33ED48790A90}" type="presOf" srcId="{2FD47581-3DD3-4D52-9365-133BDE0FE11C}" destId="{01215BF5-A7DF-40B1-B030-2F3D1A4F8F5C}" srcOrd="0" destOrd="7" presId="urn:microsoft.com/office/officeart/2005/8/layout/bProcess3"/>
    <dgm:cxn modelId="{9E855076-2763-4157-B2A4-EE83DA994BB7}" srcId="{076876BA-1B52-48DF-AAF3-DC4FFB15DDF6}" destId="{9BDD0F4F-EE34-4E9D-9538-5884D84AAE9B}" srcOrd="0" destOrd="0" parTransId="{438CF3FB-43DE-4C82-A918-A48B37958B52}" sibTransId="{16D09226-5CE9-4B79-A953-C18882D202AD}"/>
    <dgm:cxn modelId="{F7447556-C2AF-4424-B545-3AABD4CB72BC}" type="presOf" srcId="{473BF0A2-E42D-4C3F-BF1D-5E268FA22636}" destId="{DF6D66D3-BC60-48BD-BB2C-C3A6C07C70D4}" srcOrd="0" destOrd="0" presId="urn:microsoft.com/office/officeart/2005/8/layout/bProcess3"/>
    <dgm:cxn modelId="{F131BD76-178C-4D24-A24E-7367E06A1D18}" type="presOf" srcId="{A539A7E8-DDDB-46A1-8EEB-7232D5E7EDB1}" destId="{01215BF5-A7DF-40B1-B030-2F3D1A4F8F5C}" srcOrd="0" destOrd="1" presId="urn:microsoft.com/office/officeart/2005/8/layout/bProcess3"/>
    <dgm:cxn modelId="{0115EC76-1742-4093-8EC9-AD697C43C8BB}" type="presOf" srcId="{C21557E4-B520-4FAC-B9C0-359DEC43BBE9}" destId="{534AEF55-4437-4215-BA03-5E3EBC074865}" srcOrd="0" destOrd="0" presId="urn:microsoft.com/office/officeart/2005/8/layout/bProcess3"/>
    <dgm:cxn modelId="{B8E52978-42AA-435F-B3D1-25639AA589B0}" type="presOf" srcId="{F3BCD521-1C9E-497B-9C58-60D11405B14C}" destId="{12A5370D-24C9-4895-93A2-EC7B95C37C9C}" srcOrd="0" destOrd="1" presId="urn:microsoft.com/office/officeart/2005/8/layout/bProcess3"/>
    <dgm:cxn modelId="{E72E2D7A-A556-43AB-B266-94F687F61F83}" srcId="{3F854E90-947B-4372-924F-C3130450467F}" destId="{1DA7C2C2-2FBC-42F0-A640-CAC334FC8007}" srcOrd="3" destOrd="0" parTransId="{CBC2B199-0E9F-42C2-8AF3-F0F44CCDBE41}" sibTransId="{86E2E4D5-589B-4060-817D-96A9499AE9FB}"/>
    <dgm:cxn modelId="{61CF607B-9115-4069-B689-B1D40A057914}" srcId="{0C7F53C4-813D-4726-B05D-2E4FCF022FCD}" destId="{F3BCD521-1C9E-497B-9C58-60D11405B14C}" srcOrd="0" destOrd="0" parTransId="{7979D1CA-DA84-4A6B-A6DC-7B14F25D73E8}" sibTransId="{0D1D98EE-A79D-4027-8E96-C158192FCBD4}"/>
    <dgm:cxn modelId="{39D5047D-7CBB-47D0-BBBD-D0AF19AF4830}" type="presOf" srcId="{457E3B06-C881-4C26-9765-73C8B77C4CFB}" destId="{EEC8F83C-D705-4CD5-9866-24B6066C853C}" srcOrd="0" destOrd="0" presId="urn:microsoft.com/office/officeart/2005/8/layout/bProcess3"/>
    <dgm:cxn modelId="{1678EC80-2CA7-4656-B176-FFED5017DBC1}" type="presOf" srcId="{BF6C7B03-F27C-4BE1-9B72-19B7D30D1177}" destId="{DE027F4C-EE52-45E1-A37E-944ED18807A5}" srcOrd="0" destOrd="0" presId="urn:microsoft.com/office/officeart/2005/8/layout/bProcess3"/>
    <dgm:cxn modelId="{C9FA6F84-3E0A-4878-84EC-24E2741A8438}" type="presOf" srcId="{C070FEE2-3767-4FBD-8C28-D6CA1ABAE1AE}" destId="{5212A84D-0DCB-4B2B-B771-C31E203B985D}" srcOrd="1" destOrd="0" presId="urn:microsoft.com/office/officeart/2005/8/layout/bProcess3"/>
    <dgm:cxn modelId="{D53E5784-BB48-480B-9BBB-F5371530B933}" srcId="{3F854E90-947B-4372-924F-C3130450467F}" destId="{076876BA-1B52-48DF-AAF3-DC4FFB15DDF6}" srcOrd="4" destOrd="0" parTransId="{A4236A6D-709F-4B80-94BE-C7D350C3DE12}" sibTransId="{C21557E4-B520-4FAC-B9C0-359DEC43BBE9}"/>
    <dgm:cxn modelId="{152AD385-A859-40C1-9050-E0AFC8ECBD61}" type="presOf" srcId="{C21557E4-B520-4FAC-B9C0-359DEC43BBE9}" destId="{AA70AAAA-31A7-40FC-8D13-A11A471F9E56}" srcOrd="1" destOrd="0" presId="urn:microsoft.com/office/officeart/2005/8/layout/bProcess3"/>
    <dgm:cxn modelId="{FFF1A18A-46F6-4D8B-9C00-F7D127AF7F9C}" type="presOf" srcId="{A1360B58-6EAC-45FC-B302-FAD6E24FEAF8}" destId="{E2553FDE-FFF9-4F39-A102-F0E6332F4E28}" srcOrd="0" destOrd="3" presId="urn:microsoft.com/office/officeart/2005/8/layout/bProcess3"/>
    <dgm:cxn modelId="{5A0C478B-4FC3-4B82-9680-F6A6A63D9721}" type="presOf" srcId="{076876BA-1B52-48DF-AAF3-DC4FFB15DDF6}" destId="{B61B1EE4-32E7-4D47-B447-CE178E39D5A7}" srcOrd="0" destOrd="0" presId="urn:microsoft.com/office/officeart/2005/8/layout/bProcess3"/>
    <dgm:cxn modelId="{3625488B-DFF8-4DA4-A513-F736862B5252}" type="presOf" srcId="{86E2E4D5-589B-4060-817D-96A9499AE9FB}" destId="{8E435AA3-7A54-4F62-A453-B9FD76C3E361}" srcOrd="1" destOrd="0" presId="urn:microsoft.com/office/officeart/2005/8/layout/bProcess3"/>
    <dgm:cxn modelId="{FFC3C28C-6414-40A1-BF94-17C004B038E6}" srcId="{3F854E90-947B-4372-924F-C3130450467F}" destId="{C045501A-2BC6-4FE2-A8F4-FA53E1099B8E}" srcOrd="7" destOrd="0" parTransId="{F3C441CE-03E3-4041-9451-96F0C37D8BBC}" sibTransId="{BF6C7B03-F27C-4BE1-9B72-19B7D30D1177}"/>
    <dgm:cxn modelId="{47E2098F-DE56-43A3-9DA8-407FA61B1224}" type="presOf" srcId="{3D85DCE2-29C2-4D37-ABD8-1E18CF508367}" destId="{01215BF5-A7DF-40B1-B030-2F3D1A4F8F5C}" srcOrd="0" destOrd="3" presId="urn:microsoft.com/office/officeart/2005/8/layout/bProcess3"/>
    <dgm:cxn modelId="{0540F88F-399E-43CB-B79C-E9007CCB949D}" srcId="{3F854E90-947B-4372-924F-C3130450467F}" destId="{C0105112-1A2E-4D2B-B173-6E9F7774E345}" srcOrd="1" destOrd="0" parTransId="{261530CF-FF0F-4C57-867C-E595D7D30759}" sibTransId="{473BF0A2-E42D-4C3F-BF1D-5E268FA22636}"/>
    <dgm:cxn modelId="{C2ABFB93-0E53-41FF-AE5C-117A0A2A7269}" srcId="{59934A94-DA9F-4119-8037-AD711A8F99CB}" destId="{71E5FE2E-F738-4608-9C65-7146584CBBB1}" srcOrd="1" destOrd="0" parTransId="{1ACECADA-3217-4C51-BB02-2C0DEFE695E3}" sibTransId="{358AB34E-ED89-497C-BB97-8302D4FDED13}"/>
    <dgm:cxn modelId="{BEE2C495-5B83-4865-B613-29F01CAA1826}" srcId="{59934A94-DA9F-4119-8037-AD711A8F99CB}" destId="{5D517C28-4302-4605-9E30-D602716EA4B3}" srcOrd="2" destOrd="0" parTransId="{47EB9FD1-A536-49A4-8511-4BE369E4A8B9}" sibTransId="{8FC82AAD-7602-465C-A9C6-2E217E3AF482}"/>
    <dgm:cxn modelId="{ABDB8A97-54AB-42EB-86BD-D6BBEB8008B4}" type="presOf" srcId="{86E2E4D5-589B-4060-817D-96A9499AE9FB}" destId="{B7AE7F04-9229-40FD-B109-84B063D4923A}" srcOrd="0" destOrd="0" presId="urn:microsoft.com/office/officeart/2005/8/layout/bProcess3"/>
    <dgm:cxn modelId="{025D9599-032C-40EA-9A01-B0E70041D2AD}" type="presOf" srcId="{BF6C7B03-F27C-4BE1-9B72-19B7D30D1177}" destId="{A9062F5D-F624-4153-B587-F3D1D5466F9C}" srcOrd="1" destOrd="0" presId="urn:microsoft.com/office/officeart/2005/8/layout/bProcess3"/>
    <dgm:cxn modelId="{CE7EE29A-EB69-41BD-9FD2-9143BA985864}" type="presOf" srcId="{7C118558-F283-4993-B681-5131FE5B3570}" destId="{01215BF5-A7DF-40B1-B030-2F3D1A4F8F5C}" srcOrd="0" destOrd="4" presId="urn:microsoft.com/office/officeart/2005/8/layout/bProcess3"/>
    <dgm:cxn modelId="{1ED02E9C-E0DA-42F5-BAE1-BC8450614E94}" srcId="{1856A55E-5DFC-4AC1-BF76-8A8A0BB4980C}" destId="{5AD6090A-019E-4EBC-A835-F487F6DE9138}" srcOrd="0" destOrd="0" parTransId="{C132F138-0C92-4151-B4C0-672CA6D6196A}" sibTransId="{58592D9A-25A3-472D-ABFB-23A37DEC8F64}"/>
    <dgm:cxn modelId="{9666999D-D59B-4C5E-A11D-760B4E550AED}" type="presOf" srcId="{1DA7C2C2-2FBC-42F0-A640-CAC334FC8007}" destId="{01215BF5-A7DF-40B1-B030-2F3D1A4F8F5C}" srcOrd="0" destOrd="0" presId="urn:microsoft.com/office/officeart/2005/8/layout/bProcess3"/>
    <dgm:cxn modelId="{5B6581A3-491D-4D81-AC2B-63F961BA527D}" srcId="{C24DAF0F-1232-41B9-84BB-EDFB2A36B668}" destId="{56CD5E78-B09D-4A13-A8E4-DF770C428006}" srcOrd="1" destOrd="0" parTransId="{9736163A-4E77-4F67-A78C-FB201A5BE41A}" sibTransId="{99226995-4320-44B1-814E-F1136BD13539}"/>
    <dgm:cxn modelId="{B82311A5-BC96-4E4F-A745-5768176CA44C}" srcId="{1DA7C2C2-2FBC-42F0-A640-CAC334FC8007}" destId="{222BBF5B-0BCC-48BA-8920-68418C1803F2}" srcOrd="2" destOrd="0" parTransId="{D36D0048-DBA0-4858-8031-0348566622C3}" sibTransId="{D2ED8400-CFF2-4D27-8ACC-3D46FE89D61F}"/>
    <dgm:cxn modelId="{112C62AB-217F-465D-93DB-3EB57C7CCC2D}" type="presOf" srcId="{EE519B69-8E43-4FF2-A1A5-70DC30522293}" destId="{B34038C3-4BBA-48A1-9999-DCF771C007E3}" srcOrd="0" destOrd="2" presId="urn:microsoft.com/office/officeart/2005/8/layout/bProcess3"/>
    <dgm:cxn modelId="{470418B2-6657-4716-80D0-41C0093C591F}" type="presOf" srcId="{94E232DA-8945-4AC4-932A-C738ADB92736}" destId="{B34038C3-4BBA-48A1-9999-DCF771C007E3}" srcOrd="0" destOrd="3" presId="urn:microsoft.com/office/officeart/2005/8/layout/bProcess3"/>
    <dgm:cxn modelId="{EE8CB5B5-EA1D-43D2-ADD3-D6EA6B6168A5}" type="presOf" srcId="{1856A55E-5DFC-4AC1-BF76-8A8A0BB4980C}" destId="{70193A5C-1022-4F80-A64C-A0E4E75C168C}" srcOrd="0" destOrd="0" presId="urn:microsoft.com/office/officeart/2005/8/layout/bProcess3"/>
    <dgm:cxn modelId="{9064D5B5-6D2E-44F5-A811-86305C78D48B}" srcId="{C24DAF0F-1232-41B9-84BB-EDFB2A36B668}" destId="{B19C9564-5543-40A6-9F26-9FEC6B17DD26}" srcOrd="3" destOrd="0" parTransId="{2A7AAA3B-6723-4ABF-9FB2-20061E6D7832}" sibTransId="{6CF658C3-ED20-4135-AAC0-7C958FE09D68}"/>
    <dgm:cxn modelId="{63A471B8-F32A-4AFB-8004-939FEEB09944}" srcId="{C045501A-2BC6-4FE2-A8F4-FA53E1099B8E}" destId="{A6F4C069-1D34-40C3-A47E-1AABEB9FF215}" srcOrd="2" destOrd="0" parTransId="{DE229156-F742-40E2-9BB7-71F0968FF7FE}" sibTransId="{08DAE9E6-B2CF-4C84-AFE1-015C8502FB99}"/>
    <dgm:cxn modelId="{D7FE1CBC-5C96-42F0-BC84-8EA72553D377}" type="presOf" srcId="{6744E93B-F8FB-4759-B33D-7462576F87AD}" destId="{E2553FDE-FFF9-4F39-A102-F0E6332F4E28}" srcOrd="0" destOrd="1" presId="urn:microsoft.com/office/officeart/2005/8/layout/bProcess3"/>
    <dgm:cxn modelId="{C34C8CC1-579F-4B60-B0A5-91AFE090BF55}" type="presOf" srcId="{C070FEE2-3767-4FBD-8C28-D6CA1ABAE1AE}" destId="{E2416336-9C94-4838-AA85-6E25F6663490}" srcOrd="0" destOrd="0" presId="urn:microsoft.com/office/officeart/2005/8/layout/bProcess3"/>
    <dgm:cxn modelId="{E47F90C1-20E8-40B9-A99C-F8D0E7FF5336}" type="presOf" srcId="{A6F4C069-1D34-40C3-A47E-1AABEB9FF215}" destId="{F73DF253-3A78-445D-A524-430C096D98BF}" srcOrd="0" destOrd="3" presId="urn:microsoft.com/office/officeart/2005/8/layout/bProcess3"/>
    <dgm:cxn modelId="{30FB9CC5-4281-44F0-A538-CD25EB1A99AE}" type="presOf" srcId="{A86EDFF3-83AD-43A3-ABB3-513322C1A9BA}" destId="{F73DF253-3A78-445D-A524-430C096D98BF}" srcOrd="0" destOrd="2" presId="urn:microsoft.com/office/officeart/2005/8/layout/bProcess3"/>
    <dgm:cxn modelId="{920950C8-A383-4EC9-80BB-A2AB5F315427}" type="presOf" srcId="{3F854E90-947B-4372-924F-C3130450467F}" destId="{1DAAA228-5925-49BE-8A3D-6282E50B6336}" srcOrd="0" destOrd="0" presId="urn:microsoft.com/office/officeart/2005/8/layout/bProcess3"/>
    <dgm:cxn modelId="{219101C9-3994-490C-A5C6-36019F0438C7}" type="presOf" srcId="{7F944EDF-5876-4AAB-8CFF-FB48B85FC058}" destId="{74915E90-7E95-49DB-8A56-B5007563ADA4}" srcOrd="0" destOrd="0" presId="urn:microsoft.com/office/officeart/2005/8/layout/bProcess3"/>
    <dgm:cxn modelId="{311F90D0-1D38-4803-91E5-2EE246AD72DA}" type="presOf" srcId="{9BDD0F4F-EE34-4E9D-9538-5884D84AAE9B}" destId="{B61B1EE4-32E7-4D47-B447-CE178E39D5A7}" srcOrd="0" destOrd="1" presId="urn:microsoft.com/office/officeart/2005/8/layout/bProcess3"/>
    <dgm:cxn modelId="{67AF67D1-FB2D-43FD-B2C4-9E0D0F8E15A0}" type="presOf" srcId="{71E5FE2E-F738-4608-9C65-7146584CBBB1}" destId="{759A8531-523C-4802-AF63-E464F38A09AF}" srcOrd="0" destOrd="2" presId="urn:microsoft.com/office/officeart/2005/8/layout/bProcess3"/>
    <dgm:cxn modelId="{C884AED3-A6B3-47E2-A4FD-9B7CB535C701}" srcId="{59934A94-DA9F-4119-8037-AD711A8F99CB}" destId="{D306DE50-7F8F-4933-AFE4-45F5C57B814B}" srcOrd="3" destOrd="0" parTransId="{BEF7BC47-1C66-4BA3-A5FB-7612C7F08CF8}" sibTransId="{8BF87AE1-81D0-482F-90AD-A11E4B607FBF}"/>
    <dgm:cxn modelId="{A097E3D4-605B-4A4C-8F50-14C23D71DA9C}" type="presOf" srcId="{BF584F2D-0343-418A-8C59-16E9262E3560}" destId="{E2553FDE-FFF9-4F39-A102-F0E6332F4E28}" srcOrd="0" destOrd="6" presId="urn:microsoft.com/office/officeart/2005/8/layout/bProcess3"/>
    <dgm:cxn modelId="{9ACFE9D4-AACF-4078-B860-914E7530BB64}" type="presOf" srcId="{958697B5-214D-40FD-B3B7-1BC62CB2D00B}" destId="{F73DF253-3A78-445D-A524-430C096D98BF}" srcOrd="0" destOrd="1" presId="urn:microsoft.com/office/officeart/2005/8/layout/bProcess3"/>
    <dgm:cxn modelId="{0B02DAD6-C18F-413E-B231-5DB9315AD1A0}" srcId="{C0105112-1A2E-4D2B-B173-6E9F7774E345}" destId="{94E232DA-8945-4AC4-932A-C738ADB92736}" srcOrd="2" destOrd="0" parTransId="{95AB6A22-D3C9-499C-81A6-E69DEFD4874F}" sibTransId="{FA0428F3-0452-4F9E-8AA4-2BF19E469F17}"/>
    <dgm:cxn modelId="{96D862D7-DD2A-4CEF-97AE-424D02B80222}" type="presOf" srcId="{5AD6090A-019E-4EBC-A835-F487F6DE9138}" destId="{70193A5C-1022-4F80-A64C-A0E4E75C168C}" srcOrd="0" destOrd="1" presId="urn:microsoft.com/office/officeart/2005/8/layout/bProcess3"/>
    <dgm:cxn modelId="{A39DA7DC-8298-478A-B305-50D1F353E381}" type="presOf" srcId="{95B80659-2551-419D-B643-176538D1D03E}" destId="{945C927A-31B1-4F67-A325-AE3BA7C10882}" srcOrd="1" destOrd="0" presId="urn:microsoft.com/office/officeart/2005/8/layout/bProcess3"/>
    <dgm:cxn modelId="{A3D7E7E1-B384-44E3-BFD7-A7362FD1E0E4}" srcId="{C0105112-1A2E-4D2B-B173-6E9F7774E345}" destId="{EE519B69-8E43-4FF2-A1A5-70DC30522293}" srcOrd="1" destOrd="0" parTransId="{46DEDB18-2ED9-41C0-9574-786F15FC51BC}" sibTransId="{556D8864-CCDB-4CB4-9400-C74220DF2E22}"/>
    <dgm:cxn modelId="{9B91EBE4-9EF8-4E4F-AEC9-8D620597F45F}" type="presOf" srcId="{C24DAF0F-1232-41B9-84BB-EDFB2A36B668}" destId="{E2553FDE-FFF9-4F39-A102-F0E6332F4E28}" srcOrd="0" destOrd="0" presId="urn:microsoft.com/office/officeart/2005/8/layout/bProcess3"/>
    <dgm:cxn modelId="{8FBECBE5-7915-4C2E-9AE0-BF6B1BDF7360}" srcId="{B19C9564-5543-40A6-9F26-9FEC6B17DD26}" destId="{BF584F2D-0343-418A-8C59-16E9262E3560}" srcOrd="1" destOrd="0" parTransId="{EE184AF7-90A9-4F1F-8A27-83691DF659DB}" sibTransId="{306C8A50-C0C7-4F8C-B2A7-AE703068DF0F}"/>
    <dgm:cxn modelId="{1B048EE6-7C39-489C-A4AE-2FC9AE0175D6}" type="presOf" srcId="{222BBF5B-0BCC-48BA-8920-68418C1803F2}" destId="{01215BF5-A7DF-40B1-B030-2F3D1A4F8F5C}" srcOrd="0" destOrd="6" presId="urn:microsoft.com/office/officeart/2005/8/layout/bProcess3"/>
    <dgm:cxn modelId="{820049E8-5D4C-4409-8901-94AF0972261F}" type="presOf" srcId="{95224BA1-EDAA-4F6E-A5A7-D640558680FD}" destId="{ED7D1EF1-4485-414A-A3B3-4AD0D744615C}" srcOrd="0" destOrd="0" presId="urn:microsoft.com/office/officeart/2005/8/layout/bProcess3"/>
    <dgm:cxn modelId="{F1D15DE9-C081-4A4E-B93E-DEFE98AF8683}" srcId="{C045501A-2BC6-4FE2-A8F4-FA53E1099B8E}" destId="{958697B5-214D-40FD-B3B7-1BC62CB2D00B}" srcOrd="0" destOrd="0" parTransId="{6D643106-492D-436D-84DD-21E25BF02015}" sibTransId="{89075D4C-0A61-4428-902F-EA5ED171FDEE}"/>
    <dgm:cxn modelId="{D8DB2EEB-1664-4FBA-A0DF-DE2A98688DCE}" srcId="{B19C9564-5543-40A6-9F26-9FEC6B17DD26}" destId="{C44A3968-E2E7-4BF8-A88E-6B6CA21A846D}" srcOrd="0" destOrd="0" parTransId="{E3554972-47B5-4012-BD13-CD800DBA4D7C}" sibTransId="{22056A08-8595-4FCA-9530-27986060DBBA}"/>
    <dgm:cxn modelId="{8E9DB3F4-216F-42BC-8F31-89B6755D830D}" type="presOf" srcId="{0F4A8579-66E4-4333-B5C9-2C9EB276546B}" destId="{759A8531-523C-4802-AF63-E464F38A09AF}" srcOrd="0" destOrd="1" presId="urn:microsoft.com/office/officeart/2005/8/layout/bProcess3"/>
    <dgm:cxn modelId="{1C176B54-53A9-43E0-AC27-77CB6D65DFA4}" type="presParOf" srcId="{1DAAA228-5925-49BE-8A3D-6282E50B6336}" destId="{12A5370D-24C9-4895-93A2-EC7B95C37C9C}" srcOrd="0" destOrd="0" presId="urn:microsoft.com/office/officeart/2005/8/layout/bProcess3"/>
    <dgm:cxn modelId="{5A74BE1D-A27F-48D3-8E63-6664AC063EAA}" type="presParOf" srcId="{1DAAA228-5925-49BE-8A3D-6282E50B6336}" destId="{E2416336-9C94-4838-AA85-6E25F6663490}" srcOrd="1" destOrd="0" presId="urn:microsoft.com/office/officeart/2005/8/layout/bProcess3"/>
    <dgm:cxn modelId="{8AB00D0C-834C-4713-AB89-FB28F4FC4716}" type="presParOf" srcId="{E2416336-9C94-4838-AA85-6E25F6663490}" destId="{5212A84D-0DCB-4B2B-B771-C31E203B985D}" srcOrd="0" destOrd="0" presId="urn:microsoft.com/office/officeart/2005/8/layout/bProcess3"/>
    <dgm:cxn modelId="{99FB33C2-69F1-4BB8-AEE4-206A965FDFB8}" type="presParOf" srcId="{1DAAA228-5925-49BE-8A3D-6282E50B6336}" destId="{B34038C3-4BBA-48A1-9999-DCF771C007E3}" srcOrd="2" destOrd="0" presId="urn:microsoft.com/office/officeart/2005/8/layout/bProcess3"/>
    <dgm:cxn modelId="{E23F1135-7BF0-423C-9547-A0C52E44ED01}" type="presParOf" srcId="{1DAAA228-5925-49BE-8A3D-6282E50B6336}" destId="{DF6D66D3-BC60-48BD-BB2C-C3A6C07C70D4}" srcOrd="3" destOrd="0" presId="urn:microsoft.com/office/officeart/2005/8/layout/bProcess3"/>
    <dgm:cxn modelId="{331CC2C6-B669-4AF0-B8A0-DF27A64FE87B}" type="presParOf" srcId="{DF6D66D3-BC60-48BD-BB2C-C3A6C07C70D4}" destId="{88952958-B002-4AD9-B6BF-E7DB30A42674}" srcOrd="0" destOrd="0" presId="urn:microsoft.com/office/officeart/2005/8/layout/bProcess3"/>
    <dgm:cxn modelId="{C3D4A526-C0E4-40E1-B8E5-88CB2F48215B}" type="presParOf" srcId="{1DAAA228-5925-49BE-8A3D-6282E50B6336}" destId="{70193A5C-1022-4F80-A64C-A0E4E75C168C}" srcOrd="4" destOrd="0" presId="urn:microsoft.com/office/officeart/2005/8/layout/bProcess3"/>
    <dgm:cxn modelId="{79A3D4B0-390F-45CA-8EC4-C9004320ADF1}" type="presParOf" srcId="{1DAAA228-5925-49BE-8A3D-6282E50B6336}" destId="{40F948FE-160A-4352-9D3F-FA3735E38EAF}" srcOrd="5" destOrd="0" presId="urn:microsoft.com/office/officeart/2005/8/layout/bProcess3"/>
    <dgm:cxn modelId="{DE7018CF-D0E6-4889-9284-E40B8DE05113}" type="presParOf" srcId="{40F948FE-160A-4352-9D3F-FA3735E38EAF}" destId="{945C927A-31B1-4F67-A325-AE3BA7C10882}" srcOrd="0" destOrd="0" presId="urn:microsoft.com/office/officeart/2005/8/layout/bProcess3"/>
    <dgm:cxn modelId="{16CF9D7C-72E0-4953-96EC-BD780B27B4C2}" type="presParOf" srcId="{1DAAA228-5925-49BE-8A3D-6282E50B6336}" destId="{01215BF5-A7DF-40B1-B030-2F3D1A4F8F5C}" srcOrd="6" destOrd="0" presId="urn:microsoft.com/office/officeart/2005/8/layout/bProcess3"/>
    <dgm:cxn modelId="{EC7E2F91-1535-48B3-A752-107A4DD2A919}" type="presParOf" srcId="{1DAAA228-5925-49BE-8A3D-6282E50B6336}" destId="{B7AE7F04-9229-40FD-B109-84B063D4923A}" srcOrd="7" destOrd="0" presId="urn:microsoft.com/office/officeart/2005/8/layout/bProcess3"/>
    <dgm:cxn modelId="{D8986E15-A6D0-4B43-8A3F-9A2A165175FC}" type="presParOf" srcId="{B7AE7F04-9229-40FD-B109-84B063D4923A}" destId="{8E435AA3-7A54-4F62-A453-B9FD76C3E361}" srcOrd="0" destOrd="0" presId="urn:microsoft.com/office/officeart/2005/8/layout/bProcess3"/>
    <dgm:cxn modelId="{E058BDF1-A2BB-4A44-B1A6-55FD1BAE1715}" type="presParOf" srcId="{1DAAA228-5925-49BE-8A3D-6282E50B6336}" destId="{B61B1EE4-32E7-4D47-B447-CE178E39D5A7}" srcOrd="8" destOrd="0" presId="urn:microsoft.com/office/officeart/2005/8/layout/bProcess3"/>
    <dgm:cxn modelId="{F1305067-AAA5-4B13-B4CD-F4BFFDAA7D75}" type="presParOf" srcId="{1DAAA228-5925-49BE-8A3D-6282E50B6336}" destId="{534AEF55-4437-4215-BA03-5E3EBC074865}" srcOrd="9" destOrd="0" presId="urn:microsoft.com/office/officeart/2005/8/layout/bProcess3"/>
    <dgm:cxn modelId="{6F993DAB-1803-4C37-99B1-4FA07418E231}" type="presParOf" srcId="{534AEF55-4437-4215-BA03-5E3EBC074865}" destId="{AA70AAAA-31A7-40FC-8D13-A11A471F9E56}" srcOrd="0" destOrd="0" presId="urn:microsoft.com/office/officeart/2005/8/layout/bProcess3"/>
    <dgm:cxn modelId="{396D6D04-DF7E-4F77-8550-F85E3F03EA98}" type="presParOf" srcId="{1DAAA228-5925-49BE-8A3D-6282E50B6336}" destId="{74915E90-7E95-49DB-8A56-B5007563ADA4}" srcOrd="10" destOrd="0" presId="urn:microsoft.com/office/officeart/2005/8/layout/bProcess3"/>
    <dgm:cxn modelId="{9C535666-F8AC-463D-9F81-BF22F9FEDD6E}" type="presParOf" srcId="{1DAAA228-5925-49BE-8A3D-6282E50B6336}" destId="{EEC8F83C-D705-4CD5-9866-24B6066C853C}" srcOrd="11" destOrd="0" presId="urn:microsoft.com/office/officeart/2005/8/layout/bProcess3"/>
    <dgm:cxn modelId="{9FF39284-EA2F-4227-9C04-DE9588BCAFD7}" type="presParOf" srcId="{EEC8F83C-D705-4CD5-9866-24B6066C853C}" destId="{847ABD06-DAA3-40E0-8B9D-5A2309B615EB}" srcOrd="0" destOrd="0" presId="urn:microsoft.com/office/officeart/2005/8/layout/bProcess3"/>
    <dgm:cxn modelId="{7FE6BF29-0D8E-4FB6-8F14-1249C6D7681C}" type="presParOf" srcId="{1DAAA228-5925-49BE-8A3D-6282E50B6336}" destId="{759A8531-523C-4802-AF63-E464F38A09AF}" srcOrd="12" destOrd="0" presId="urn:microsoft.com/office/officeart/2005/8/layout/bProcess3"/>
    <dgm:cxn modelId="{0B2F7E90-910E-452A-9933-2E4979554053}" type="presParOf" srcId="{1DAAA228-5925-49BE-8A3D-6282E50B6336}" destId="{ED7D1EF1-4485-414A-A3B3-4AD0D744615C}" srcOrd="13" destOrd="0" presId="urn:microsoft.com/office/officeart/2005/8/layout/bProcess3"/>
    <dgm:cxn modelId="{A47A83A9-A82F-4E21-B9A0-91568BCFB68F}" type="presParOf" srcId="{ED7D1EF1-4485-414A-A3B3-4AD0D744615C}" destId="{FBD2A332-1B80-4D75-AE22-53FA5D24FB22}" srcOrd="0" destOrd="0" presId="urn:microsoft.com/office/officeart/2005/8/layout/bProcess3"/>
    <dgm:cxn modelId="{DF8CDF9A-B780-4DA1-8D03-CEA8E0D1F54F}" type="presParOf" srcId="{1DAAA228-5925-49BE-8A3D-6282E50B6336}" destId="{F73DF253-3A78-445D-A524-430C096D98BF}" srcOrd="14" destOrd="0" presId="urn:microsoft.com/office/officeart/2005/8/layout/bProcess3"/>
    <dgm:cxn modelId="{4399B544-4EC8-4165-82C0-8AD3499424C4}" type="presParOf" srcId="{1DAAA228-5925-49BE-8A3D-6282E50B6336}" destId="{DE027F4C-EE52-45E1-A37E-944ED18807A5}" srcOrd="15" destOrd="0" presId="urn:microsoft.com/office/officeart/2005/8/layout/bProcess3"/>
    <dgm:cxn modelId="{6DDBA476-0E58-4236-879C-6CF5BF190DE3}" type="presParOf" srcId="{DE027F4C-EE52-45E1-A37E-944ED18807A5}" destId="{A9062F5D-F624-4153-B587-F3D1D5466F9C}" srcOrd="0" destOrd="0" presId="urn:microsoft.com/office/officeart/2005/8/layout/bProcess3"/>
    <dgm:cxn modelId="{64F2B364-FAF8-48F4-8B9D-9AB9BF5445C4}" type="presParOf" srcId="{1DAAA228-5925-49BE-8A3D-6282E50B6336}" destId="{E2553FDE-FFF9-4F39-A102-F0E6332F4E28}" srcOrd="1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416336-9C94-4838-AA85-6E25F6663490}">
      <dsp:nvSpPr>
        <dsp:cNvPr id="0" name=""/>
        <dsp:cNvSpPr/>
      </dsp:nvSpPr>
      <dsp:spPr>
        <a:xfrm>
          <a:off x="2005556" y="698728"/>
          <a:ext cx="41530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750" y="45720"/>
              </a:lnTo>
              <a:lnTo>
                <a:pt x="224750" y="47428"/>
              </a:lnTo>
              <a:lnTo>
                <a:pt x="415300" y="47428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2202058" y="742156"/>
        <a:ext cx="22295" cy="4584"/>
      </dsp:txXfrm>
    </dsp:sp>
    <dsp:sp modelId="{12A5370D-24C9-4895-93A2-EC7B95C37C9C}">
      <dsp:nvSpPr>
        <dsp:cNvPr id="0" name=""/>
        <dsp:cNvSpPr/>
      </dsp:nvSpPr>
      <dsp:spPr>
        <a:xfrm>
          <a:off x="16196" y="147100"/>
          <a:ext cx="1991159" cy="1194695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chemeClr val="tx1"/>
              </a:solidFill>
            </a:rPr>
            <a:t>Diagnosis and Referral to Transplant Evaluation</a:t>
          </a:r>
          <a:endParaRPr lang="en-US" sz="12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Often characterized by disbelief, denial, avoidance, worry, sadness, fear, grief</a:t>
          </a:r>
          <a:endParaRPr lang="en-US" sz="800" kern="1200" dirty="0">
            <a:solidFill>
              <a:schemeClr val="tx1"/>
            </a:solidFill>
          </a:endParaRPr>
        </a:p>
      </dsp:txBody>
      <dsp:txXfrm>
        <a:off x="16196" y="147100"/>
        <a:ext cx="1991159" cy="1194695"/>
      </dsp:txXfrm>
    </dsp:sp>
    <dsp:sp modelId="{DF6D66D3-BC60-48BD-BB2C-C3A6C07C70D4}">
      <dsp:nvSpPr>
        <dsp:cNvPr id="0" name=""/>
        <dsp:cNvSpPr/>
      </dsp:nvSpPr>
      <dsp:spPr>
        <a:xfrm>
          <a:off x="4442616" y="700436"/>
          <a:ext cx="42736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27366" y="45720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4644850" y="743864"/>
        <a:ext cx="22898" cy="4584"/>
      </dsp:txXfrm>
    </dsp:sp>
    <dsp:sp modelId="{B34038C3-4BBA-48A1-9999-DCF771C007E3}">
      <dsp:nvSpPr>
        <dsp:cNvPr id="0" name=""/>
        <dsp:cNvSpPr/>
      </dsp:nvSpPr>
      <dsp:spPr>
        <a:xfrm>
          <a:off x="2453256" y="148809"/>
          <a:ext cx="1991159" cy="1194695"/>
        </a:xfrm>
        <a:prstGeom prst="rect">
          <a:avLst/>
        </a:prstGeom>
        <a:solidFill>
          <a:schemeClr val="accent4">
            <a:hueOff val="1225111"/>
            <a:satOff val="-5097"/>
            <a:lumOff val="120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chemeClr val="tx1"/>
              </a:solidFill>
            </a:rPr>
            <a:t>Transplant Evaluation Process</a:t>
          </a:r>
          <a:endParaRPr lang="en-US" sz="12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Multiple (often unpleasant) medical procedures and assessments</a:t>
          </a:r>
          <a:endParaRPr lang="en-US" sz="8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New health behaviors or other changes </a:t>
          </a:r>
          <a:endParaRPr lang="en-US" sz="8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Feelings of anticipation, worry, uncertainty</a:t>
          </a:r>
          <a:endParaRPr lang="en-US" sz="800" kern="1200" dirty="0">
            <a:solidFill>
              <a:schemeClr val="tx1"/>
            </a:solidFill>
          </a:endParaRPr>
        </a:p>
      </dsp:txBody>
      <dsp:txXfrm>
        <a:off x="2453256" y="148809"/>
        <a:ext cx="1991159" cy="1194695"/>
      </dsp:txXfrm>
    </dsp:sp>
    <dsp:sp modelId="{40F948FE-160A-4352-9D3F-FA3735E38EAF}">
      <dsp:nvSpPr>
        <dsp:cNvPr id="0" name=""/>
        <dsp:cNvSpPr/>
      </dsp:nvSpPr>
      <dsp:spPr>
        <a:xfrm>
          <a:off x="1138951" y="1341704"/>
          <a:ext cx="4759011" cy="427366"/>
        </a:xfrm>
        <a:custGeom>
          <a:avLst/>
          <a:gdLst/>
          <a:ahLst/>
          <a:cxnLst/>
          <a:rect l="0" t="0" r="0" b="0"/>
          <a:pathLst>
            <a:path>
              <a:moveTo>
                <a:pt x="4759011" y="0"/>
              </a:moveTo>
              <a:lnTo>
                <a:pt x="4759011" y="230783"/>
              </a:lnTo>
              <a:lnTo>
                <a:pt x="0" y="230783"/>
              </a:lnTo>
              <a:lnTo>
                <a:pt x="0" y="427366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3398932" y="1553096"/>
        <a:ext cx="239049" cy="4584"/>
      </dsp:txXfrm>
    </dsp:sp>
    <dsp:sp modelId="{70193A5C-1022-4F80-A64C-A0E4E75C168C}">
      <dsp:nvSpPr>
        <dsp:cNvPr id="0" name=""/>
        <dsp:cNvSpPr/>
      </dsp:nvSpPr>
      <dsp:spPr>
        <a:xfrm>
          <a:off x="4902383" y="148809"/>
          <a:ext cx="1991159" cy="1194695"/>
        </a:xfrm>
        <a:prstGeom prst="rect">
          <a:avLst/>
        </a:prstGeom>
        <a:solidFill>
          <a:schemeClr val="accent4">
            <a:hueOff val="2450223"/>
            <a:satOff val="-10194"/>
            <a:lumOff val="24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chemeClr val="tx1"/>
              </a:solidFill>
            </a:rPr>
            <a:t>Decision of Selection Committee</a:t>
          </a:r>
          <a:endParaRPr lang="en-US" sz="12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May defer, requiring repeated evaluations and testing as needed to meet all recommendations for listing</a:t>
          </a:r>
          <a:endParaRPr lang="en-US" sz="800" kern="1200" dirty="0">
            <a:solidFill>
              <a:schemeClr val="tx1"/>
            </a:solidFill>
          </a:endParaRPr>
        </a:p>
      </dsp:txBody>
      <dsp:txXfrm>
        <a:off x="4902383" y="148809"/>
        <a:ext cx="1991159" cy="1194695"/>
      </dsp:txXfrm>
    </dsp:sp>
    <dsp:sp modelId="{B7AE7F04-9229-40FD-B109-84B063D4923A}">
      <dsp:nvSpPr>
        <dsp:cNvPr id="0" name=""/>
        <dsp:cNvSpPr/>
      </dsp:nvSpPr>
      <dsp:spPr>
        <a:xfrm>
          <a:off x="2271973" y="2685768"/>
          <a:ext cx="42736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27366" y="45720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2474207" y="2729196"/>
        <a:ext cx="22898" cy="4584"/>
      </dsp:txXfrm>
    </dsp:sp>
    <dsp:sp modelId="{01215BF5-A7DF-40B1-B030-2F3D1A4F8F5C}">
      <dsp:nvSpPr>
        <dsp:cNvPr id="0" name=""/>
        <dsp:cNvSpPr/>
      </dsp:nvSpPr>
      <dsp:spPr>
        <a:xfrm>
          <a:off x="4130" y="1801471"/>
          <a:ext cx="2269643" cy="1860034"/>
        </a:xfrm>
        <a:prstGeom prst="rect">
          <a:avLst/>
        </a:prstGeom>
        <a:solidFill>
          <a:schemeClr val="accent4">
            <a:hueOff val="3675334"/>
            <a:satOff val="-15291"/>
            <a:lumOff val="36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chemeClr val="tx1"/>
              </a:solidFill>
            </a:rPr>
            <a:t>Waiting for a Donor</a:t>
          </a:r>
          <a:endParaRPr lang="en-US" sz="12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Common Thoughts</a:t>
          </a:r>
          <a:endParaRPr lang="en-US" sz="800" kern="1200" dirty="0">
            <a:solidFill>
              <a:schemeClr val="tx1"/>
            </a:solidFill>
          </a:endParaRP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“Should I hope to get sicker? “</a:t>
          </a:r>
          <a:endParaRPr lang="en-US" sz="800" kern="1200" dirty="0">
            <a:solidFill>
              <a:schemeClr val="tx1"/>
            </a:solidFill>
          </a:endParaRP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Feelings of guilt, "someone has to die for me to live"</a:t>
          </a:r>
          <a:endParaRPr lang="en-US" sz="800" kern="1200" dirty="0">
            <a:solidFill>
              <a:schemeClr val="tx1"/>
            </a:solidFill>
          </a:endParaRP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“Will I make it until they call?”</a:t>
          </a:r>
          <a:endParaRPr lang="en-US" sz="8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Increased strain on family/relationships</a:t>
          </a:r>
          <a:endParaRPr lang="en-US" sz="8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Acute medical crises and hospitalizations</a:t>
          </a:r>
          <a:endParaRPr lang="en-US" sz="8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More repeat testing</a:t>
          </a:r>
          <a:endParaRPr lang="en-US" sz="800" kern="1200" dirty="0">
            <a:solidFill>
              <a:schemeClr val="tx1"/>
            </a:solidFill>
          </a:endParaRPr>
        </a:p>
      </dsp:txBody>
      <dsp:txXfrm>
        <a:off x="4130" y="1801471"/>
        <a:ext cx="2269643" cy="1860034"/>
      </dsp:txXfrm>
    </dsp:sp>
    <dsp:sp modelId="{534AEF55-4437-4215-BA03-5E3EBC074865}">
      <dsp:nvSpPr>
        <dsp:cNvPr id="0" name=""/>
        <dsp:cNvSpPr/>
      </dsp:nvSpPr>
      <dsp:spPr>
        <a:xfrm>
          <a:off x="4721100" y="2685768"/>
          <a:ext cx="42736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27366" y="45720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4923334" y="2729196"/>
        <a:ext cx="22898" cy="4584"/>
      </dsp:txXfrm>
    </dsp:sp>
    <dsp:sp modelId="{B61B1EE4-32E7-4D47-B447-CE178E39D5A7}">
      <dsp:nvSpPr>
        <dsp:cNvPr id="0" name=""/>
        <dsp:cNvSpPr/>
      </dsp:nvSpPr>
      <dsp:spPr>
        <a:xfrm>
          <a:off x="2731740" y="2134140"/>
          <a:ext cx="1991159" cy="1194695"/>
        </a:xfrm>
        <a:prstGeom prst="rect">
          <a:avLst/>
        </a:prstGeom>
        <a:solidFill>
          <a:schemeClr val="accent4">
            <a:hueOff val="4900445"/>
            <a:satOff val="-20388"/>
            <a:lumOff val="4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chemeClr val="tx1"/>
              </a:solidFill>
            </a:rPr>
            <a:t>Getting Called in to the Transplant Center for an Available Organ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 dirty="0">
              <a:solidFill>
                <a:schemeClr val="tx1"/>
              </a:solidFill>
            </a:rPr>
            <a:t>Feelings of elation, fear, guilt, numbness</a:t>
          </a:r>
        </a:p>
      </dsp:txBody>
      <dsp:txXfrm>
        <a:off x="2731740" y="2134140"/>
        <a:ext cx="1991159" cy="1194695"/>
      </dsp:txXfrm>
    </dsp:sp>
    <dsp:sp modelId="{EEC8F83C-D705-4CD5-9866-24B6066C853C}">
      <dsp:nvSpPr>
        <dsp:cNvPr id="0" name=""/>
        <dsp:cNvSpPr/>
      </dsp:nvSpPr>
      <dsp:spPr>
        <a:xfrm>
          <a:off x="1369348" y="3327036"/>
          <a:ext cx="4807097" cy="780429"/>
        </a:xfrm>
        <a:custGeom>
          <a:avLst/>
          <a:gdLst/>
          <a:ahLst/>
          <a:cxnLst/>
          <a:rect l="0" t="0" r="0" b="0"/>
          <a:pathLst>
            <a:path>
              <a:moveTo>
                <a:pt x="4807097" y="0"/>
              </a:moveTo>
              <a:lnTo>
                <a:pt x="4807097" y="407314"/>
              </a:lnTo>
              <a:lnTo>
                <a:pt x="0" y="407314"/>
              </a:lnTo>
              <a:lnTo>
                <a:pt x="0" y="780429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3651022" y="3714959"/>
        <a:ext cx="243751" cy="4584"/>
      </dsp:txXfrm>
    </dsp:sp>
    <dsp:sp modelId="{74915E90-7E95-49DB-8A56-B5007563ADA4}">
      <dsp:nvSpPr>
        <dsp:cNvPr id="0" name=""/>
        <dsp:cNvSpPr/>
      </dsp:nvSpPr>
      <dsp:spPr>
        <a:xfrm>
          <a:off x="5180866" y="2134140"/>
          <a:ext cx="1991159" cy="1194695"/>
        </a:xfrm>
        <a:prstGeom prst="rect">
          <a:avLst/>
        </a:prstGeom>
        <a:solidFill>
          <a:schemeClr val="accent4">
            <a:hueOff val="6125556"/>
            <a:satOff val="-25486"/>
            <a:lumOff val="60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chemeClr val="tx1"/>
              </a:solidFill>
            </a:rPr>
            <a:t>Undergo Transplant</a:t>
          </a:r>
          <a:br>
            <a:rPr lang="en-US" sz="1200" kern="1200" dirty="0">
              <a:solidFill>
                <a:schemeClr val="tx1"/>
              </a:solidFill>
            </a:rPr>
          </a:br>
          <a:r>
            <a:rPr lang="en-US" sz="1200" kern="1200" dirty="0">
              <a:solidFill>
                <a:schemeClr val="tx1"/>
              </a:solidFill>
            </a:rPr>
            <a:t>(or be Returned to the Wait List)</a:t>
          </a:r>
        </a:p>
      </dsp:txBody>
      <dsp:txXfrm>
        <a:off x="5180866" y="2134140"/>
        <a:ext cx="1991159" cy="1194695"/>
      </dsp:txXfrm>
    </dsp:sp>
    <dsp:sp modelId="{ED7D1EF1-4485-414A-A3B3-4AD0D744615C}">
      <dsp:nvSpPr>
        <dsp:cNvPr id="0" name=""/>
        <dsp:cNvSpPr/>
      </dsp:nvSpPr>
      <dsp:spPr>
        <a:xfrm>
          <a:off x="2732767" y="4842222"/>
          <a:ext cx="42736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27366" y="45720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2935002" y="4885650"/>
        <a:ext cx="22898" cy="4584"/>
      </dsp:txXfrm>
    </dsp:sp>
    <dsp:sp modelId="{759A8531-523C-4802-AF63-E464F38A09AF}">
      <dsp:nvSpPr>
        <dsp:cNvPr id="0" name=""/>
        <dsp:cNvSpPr/>
      </dsp:nvSpPr>
      <dsp:spPr>
        <a:xfrm>
          <a:off x="4130" y="4139865"/>
          <a:ext cx="2730437" cy="1496153"/>
        </a:xfrm>
        <a:prstGeom prst="rect">
          <a:avLst/>
        </a:prstGeom>
        <a:solidFill>
          <a:schemeClr val="accent4">
            <a:hueOff val="7350668"/>
            <a:satOff val="-30583"/>
            <a:lumOff val="72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chemeClr val="tx1"/>
              </a:solidFill>
            </a:rPr>
            <a:t>Short-term Recovery</a:t>
          </a:r>
          <a:endParaRPr lang="en-US" sz="1200" kern="1200" dirty="0">
            <a:solidFill>
              <a:schemeClr val="tx1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Physical and emotional toll of hospital stay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Complications, rehospitalizations, more surgeries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 dirty="0">
              <a:solidFill>
                <a:schemeClr val="tx1"/>
              </a:solidFill>
            </a:rPr>
            <a:t>Learning complicated medication regimens with frequent changes; side effects of medications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Multiple medical appointments (e.g., surgery, blood draw, endocrine)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 dirty="0">
              <a:solidFill>
                <a:schemeClr val="tx1"/>
              </a:solidFill>
            </a:rPr>
            <a:t>Living away from home, having to ask for (and accept) help </a:t>
          </a:r>
        </a:p>
      </dsp:txBody>
      <dsp:txXfrm>
        <a:off x="4130" y="4139865"/>
        <a:ext cx="2730437" cy="1496153"/>
      </dsp:txXfrm>
    </dsp:sp>
    <dsp:sp modelId="{DE027F4C-EE52-45E1-A37E-944ED18807A5}">
      <dsp:nvSpPr>
        <dsp:cNvPr id="0" name=""/>
        <dsp:cNvSpPr/>
      </dsp:nvSpPr>
      <dsp:spPr>
        <a:xfrm>
          <a:off x="5181894" y="4842222"/>
          <a:ext cx="42736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27366" y="45720"/>
              </a:lnTo>
            </a:path>
          </a:pathLst>
        </a:custGeom>
        <a:noFill/>
        <a:ln w="19050" cap="flat" cmpd="sng" algn="ctr">
          <a:solidFill>
            <a:srgbClr val="00206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>
            <a:solidFill>
              <a:schemeClr val="tx1"/>
            </a:solidFill>
          </a:endParaRPr>
        </a:p>
      </dsp:txBody>
      <dsp:txXfrm>
        <a:off x="5384128" y="4885650"/>
        <a:ext cx="22898" cy="4584"/>
      </dsp:txXfrm>
    </dsp:sp>
    <dsp:sp modelId="{F73DF253-3A78-445D-A524-430C096D98BF}">
      <dsp:nvSpPr>
        <dsp:cNvPr id="0" name=""/>
        <dsp:cNvSpPr/>
      </dsp:nvSpPr>
      <dsp:spPr>
        <a:xfrm>
          <a:off x="3192534" y="4290594"/>
          <a:ext cx="1991159" cy="1194695"/>
        </a:xfrm>
        <a:prstGeom prst="rect">
          <a:avLst/>
        </a:prstGeom>
        <a:solidFill>
          <a:schemeClr val="accent4">
            <a:hueOff val="8575779"/>
            <a:satOff val="-35680"/>
            <a:lumOff val="84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chemeClr val="tx1"/>
              </a:solidFill>
            </a:rPr>
            <a:t>Long-term Recovery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"I'm not feeling better fast enough"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Persistent fatigue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Ongoing side effects of medications: neuropathy, memory complaints, mood changes</a:t>
          </a:r>
        </a:p>
      </dsp:txBody>
      <dsp:txXfrm>
        <a:off x="3192534" y="4290594"/>
        <a:ext cx="1991159" cy="1194695"/>
      </dsp:txXfrm>
    </dsp:sp>
    <dsp:sp modelId="{E2553FDE-FFF9-4F39-A102-F0E6332F4E28}">
      <dsp:nvSpPr>
        <dsp:cNvPr id="0" name=""/>
        <dsp:cNvSpPr/>
      </dsp:nvSpPr>
      <dsp:spPr>
        <a:xfrm>
          <a:off x="5641661" y="4119472"/>
          <a:ext cx="2583808" cy="1536940"/>
        </a:xfrm>
        <a:prstGeom prst="rect">
          <a:avLst/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chemeClr val="tx1"/>
              </a:solidFill>
            </a:rPr>
            <a:t>Maintenance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"New normal": need to plan, adhere to restrictions 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Fears related to rejection, lifespan of new organ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Worry about retransplant or need for new organ transplant (common in lung recipients) 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Where to go from here?</a:t>
          </a: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Changes in values and priorities, changes to friendships/family, occupation</a:t>
          </a: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>
              <a:solidFill>
                <a:schemeClr val="tx1"/>
              </a:solidFill>
            </a:rPr>
            <a:t>Financial problems</a:t>
          </a:r>
        </a:p>
      </dsp:txBody>
      <dsp:txXfrm>
        <a:off x="5641661" y="4119472"/>
        <a:ext cx="2583808" cy="15369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HD6QXSUXWXAN-1651146132-1496480</_dlc_DocId>
    <_dlc_DocIdUrl xmlns="ea3d5645-597c-4ecb-83e2-8d2e0fb1f617">
      <Url>https://apa750.sharepoint.com/sites/BooksSharedFiles/_layouts/15/DocIdRedir.aspx?ID=HD6QXSUXWXAN-1651146132-1496480</Url>
      <Description>HD6QXSUXWXAN-1651146132-1496480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86FBF7-5E4B-40CA-B8EC-AAFA9711C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d5645-597c-4ecb-83e2-8d2e0fb1f617"/>
    <ds:schemaRef ds:uri="f210e560-fdb6-43d9-b905-5fa2e7ba3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ACB4DB-52CD-4563-8CEF-22A6F428962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7B8F15-67F5-44F0-99F6-21FECBFC9D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32CFC-6DEA-4852-8433-2312F3EC97C7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5</cp:revision>
  <dcterms:created xsi:type="dcterms:W3CDTF">2022-07-20T01:42:00Z</dcterms:created>
  <dcterms:modified xsi:type="dcterms:W3CDTF">2023-03-17T13:56:00Z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2e3f185a-075d-401a-aefe-fe61e109c521</vt:lpwstr>
  </property>
  <property fmtid="{D5CDD505-2E9C-101B-9397-08002B2CF9AE}" pid="4" name="MediaServiceImageTags">
    <vt:lpwstr/>
  </property>
</Properties>
</file>