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1C7E90" w14:textId="7671302A" w:rsidR="00EF1626" w:rsidRPr="00036A10" w:rsidRDefault="00EF1626" w:rsidP="00EF1626">
      <w:pPr>
        <w:spacing w:line="480" w:lineRule="auto"/>
        <w:rPr>
          <w:rFonts w:ascii="Times New Roman" w:hAnsi="Times New Roman"/>
          <w:szCs w:val="24"/>
        </w:rPr>
      </w:pPr>
      <w:r w:rsidRPr="00036A10">
        <w:rPr>
          <w:rFonts w:ascii="Times New Roman" w:hAnsi="Times New Roman"/>
          <w:b/>
          <w:szCs w:val="24"/>
        </w:rPr>
        <w:t>Key Terms</w:t>
      </w:r>
    </w:p>
    <w:p w14:paraId="55304FB9" w14:textId="69801A65" w:rsidR="00EF1626" w:rsidRPr="00036A10" w:rsidRDefault="00EF1626" w:rsidP="00EF1626">
      <w:pPr>
        <w:spacing w:line="480" w:lineRule="auto"/>
        <w:rPr>
          <w:rFonts w:ascii="Times New Roman" w:hAnsi="Times New Roman"/>
          <w:szCs w:val="24"/>
        </w:rPr>
      </w:pPr>
      <w:r w:rsidRPr="00041E96">
        <w:rPr>
          <w:rFonts w:ascii="Times New Roman" w:hAnsi="Times New Roman"/>
          <w:b/>
          <w:bCs/>
          <w:szCs w:val="24"/>
        </w:rPr>
        <w:t>Affect</w:t>
      </w:r>
      <w:r w:rsidR="00041E96" w:rsidRPr="006E2D06">
        <w:rPr>
          <w:rFonts w:ascii="Times New Roman" w:hAnsi="Times New Roman"/>
          <w:b/>
          <w:bCs/>
          <w:szCs w:val="24"/>
        </w:rPr>
        <w:t xml:space="preserve">. </w:t>
      </w:r>
      <w:bookmarkStart w:id="0" w:name="_Hlk22295911"/>
      <w:r w:rsidR="00041E96" w:rsidRPr="00041E96">
        <w:rPr>
          <w:rFonts w:ascii="Times New Roman" w:hAnsi="Times New Roman"/>
          <w:szCs w:val="24"/>
        </w:rPr>
        <w:t>Overtly displayed emotion, including overtly displayed mood, degree of emotional lability, and congruence between expression and subjective mood. See also Mood.</w:t>
      </w:r>
      <w:bookmarkEnd w:id="0"/>
    </w:p>
    <w:p w14:paraId="396F5E53" w14:textId="6F51A44E" w:rsidR="00EF1626" w:rsidRPr="00036A10" w:rsidRDefault="00EF1626" w:rsidP="00EF1626">
      <w:pPr>
        <w:spacing w:line="480" w:lineRule="auto"/>
        <w:rPr>
          <w:rFonts w:ascii="Times New Roman" w:hAnsi="Times New Roman"/>
          <w:szCs w:val="24"/>
        </w:rPr>
      </w:pPr>
      <w:r w:rsidRPr="00041E96">
        <w:rPr>
          <w:rFonts w:ascii="Times New Roman" w:hAnsi="Times New Roman"/>
          <w:b/>
          <w:bCs/>
          <w:szCs w:val="24"/>
        </w:rPr>
        <w:t>Barnum statement</w:t>
      </w:r>
      <w:r w:rsidR="00041E96" w:rsidRPr="00041E96">
        <w:rPr>
          <w:rFonts w:ascii="Times New Roman" w:hAnsi="Times New Roman"/>
          <w:b/>
          <w:bCs/>
          <w:szCs w:val="24"/>
        </w:rPr>
        <w:t>.</w:t>
      </w:r>
      <w:r w:rsidR="00041E96">
        <w:rPr>
          <w:rFonts w:ascii="Times New Roman" w:hAnsi="Times New Roman"/>
          <w:szCs w:val="24"/>
        </w:rPr>
        <w:t xml:space="preserve"> </w:t>
      </w:r>
      <w:r w:rsidR="00041E96" w:rsidRPr="00041E96">
        <w:rPr>
          <w:rFonts w:ascii="Times New Roman" w:hAnsi="Times New Roman"/>
          <w:szCs w:val="24"/>
        </w:rPr>
        <w:t>A description of a person that appears to be clear and specific, but in fact applies to almost anyone.</w:t>
      </w:r>
    </w:p>
    <w:p w14:paraId="00826222" w14:textId="4F6463EC" w:rsidR="00EF1626" w:rsidRPr="00036A10" w:rsidRDefault="00EF1626" w:rsidP="00EF1626">
      <w:pPr>
        <w:spacing w:line="480" w:lineRule="auto"/>
        <w:rPr>
          <w:rFonts w:ascii="Times New Roman" w:hAnsi="Times New Roman"/>
          <w:szCs w:val="24"/>
        </w:rPr>
      </w:pPr>
      <w:r w:rsidRPr="00041E96">
        <w:rPr>
          <w:rFonts w:ascii="Times New Roman" w:hAnsi="Times New Roman"/>
          <w:b/>
          <w:bCs/>
          <w:szCs w:val="24"/>
        </w:rPr>
        <w:t>Inference</w:t>
      </w:r>
      <w:r w:rsidR="00041E96" w:rsidRPr="00041E96">
        <w:rPr>
          <w:rFonts w:ascii="Times New Roman" w:hAnsi="Times New Roman"/>
          <w:b/>
          <w:bCs/>
          <w:szCs w:val="24"/>
        </w:rPr>
        <w:t>.</w:t>
      </w:r>
      <w:r w:rsidR="00041E96">
        <w:rPr>
          <w:rFonts w:ascii="Times New Roman" w:hAnsi="Times New Roman"/>
          <w:szCs w:val="24"/>
        </w:rPr>
        <w:t xml:space="preserve"> </w:t>
      </w:r>
      <w:bookmarkStart w:id="1" w:name="_Hlk22296355"/>
      <w:r w:rsidR="00041E96" w:rsidRPr="00041E96">
        <w:rPr>
          <w:rFonts w:ascii="Times New Roman" w:hAnsi="Times New Roman"/>
          <w:szCs w:val="24"/>
        </w:rPr>
        <w:t>Conclusion drawn from observations. Because meaning is added to the observations, two parties may disagree about what happened. See also Observation.</w:t>
      </w:r>
      <w:bookmarkEnd w:id="1"/>
    </w:p>
    <w:p w14:paraId="24FB6CDF" w14:textId="2A1937A7" w:rsidR="00EF1626" w:rsidRPr="00036A10" w:rsidRDefault="00EF1626" w:rsidP="00EF1626">
      <w:pPr>
        <w:spacing w:line="480" w:lineRule="auto"/>
        <w:rPr>
          <w:rFonts w:ascii="Times New Roman" w:hAnsi="Times New Roman"/>
          <w:szCs w:val="24"/>
        </w:rPr>
      </w:pPr>
      <w:r w:rsidRPr="00041E96">
        <w:rPr>
          <w:rFonts w:ascii="Times New Roman" w:hAnsi="Times New Roman"/>
          <w:b/>
          <w:bCs/>
          <w:szCs w:val="24"/>
        </w:rPr>
        <w:t>Observation</w:t>
      </w:r>
      <w:r w:rsidR="00041E96" w:rsidRPr="00041E96">
        <w:rPr>
          <w:rFonts w:ascii="Times New Roman" w:hAnsi="Times New Roman"/>
          <w:b/>
          <w:bCs/>
          <w:szCs w:val="24"/>
        </w:rPr>
        <w:t>.</w:t>
      </w:r>
      <w:r w:rsidR="00041E96">
        <w:rPr>
          <w:rFonts w:ascii="Times New Roman" w:hAnsi="Times New Roman"/>
          <w:szCs w:val="24"/>
        </w:rPr>
        <w:t xml:space="preserve"> </w:t>
      </w:r>
      <w:r w:rsidR="00041E96" w:rsidRPr="00041E96">
        <w:rPr>
          <w:rFonts w:ascii="Times New Roman" w:hAnsi="Times New Roman"/>
          <w:szCs w:val="24"/>
        </w:rPr>
        <w:t>Sensory data (things seen, heard, felt, tasted, or smelled). Because no additional meaning is added, any two parties will agree it happened as described. See also Inference</w:t>
      </w:r>
      <w:r w:rsidR="006E2D06">
        <w:rPr>
          <w:rFonts w:ascii="Times New Roman" w:hAnsi="Times New Roman"/>
          <w:szCs w:val="24"/>
        </w:rPr>
        <w:t>.</w:t>
      </w:r>
      <w:bookmarkStart w:id="2" w:name="_GoBack"/>
      <w:bookmarkEnd w:id="2"/>
    </w:p>
    <w:p w14:paraId="5C8C7B88" w14:textId="7F5D6D15" w:rsidR="00EF1626" w:rsidRPr="00036A10" w:rsidRDefault="00EF1626" w:rsidP="00EF1626">
      <w:pPr>
        <w:spacing w:line="480" w:lineRule="auto"/>
        <w:rPr>
          <w:rFonts w:ascii="Times New Roman" w:hAnsi="Times New Roman"/>
          <w:szCs w:val="24"/>
        </w:rPr>
      </w:pPr>
      <w:r w:rsidRPr="00041E96">
        <w:rPr>
          <w:rFonts w:ascii="Times New Roman" w:hAnsi="Times New Roman"/>
          <w:b/>
          <w:bCs/>
          <w:szCs w:val="24"/>
        </w:rPr>
        <w:t>Person-first language</w:t>
      </w:r>
      <w:r w:rsidR="00041E96" w:rsidRPr="00041E96">
        <w:rPr>
          <w:rFonts w:ascii="Times New Roman" w:hAnsi="Times New Roman"/>
          <w:b/>
          <w:bCs/>
          <w:szCs w:val="24"/>
        </w:rPr>
        <w:t>.</w:t>
      </w:r>
      <w:r w:rsidR="00041E96">
        <w:rPr>
          <w:rFonts w:ascii="Times New Roman" w:hAnsi="Times New Roman"/>
          <w:szCs w:val="24"/>
        </w:rPr>
        <w:t xml:space="preserve"> </w:t>
      </w:r>
      <w:r w:rsidR="00041E96" w:rsidRPr="00041E96">
        <w:rPr>
          <w:rFonts w:ascii="Times New Roman" w:hAnsi="Times New Roman"/>
          <w:szCs w:val="24"/>
        </w:rPr>
        <w:t>Places the person rather than the problem first in a description to emphasize the person is more than the problem.</w:t>
      </w:r>
    </w:p>
    <w:p w14:paraId="146BF18E" w14:textId="1216CAA2" w:rsidR="00EF1626" w:rsidRPr="00036A10" w:rsidRDefault="00EF1626" w:rsidP="00EF1626">
      <w:pPr>
        <w:spacing w:line="480" w:lineRule="auto"/>
        <w:rPr>
          <w:rFonts w:ascii="Times New Roman" w:hAnsi="Times New Roman"/>
          <w:szCs w:val="24"/>
        </w:rPr>
      </w:pPr>
      <w:r w:rsidRPr="00041E96">
        <w:rPr>
          <w:rFonts w:ascii="Times New Roman" w:hAnsi="Times New Roman"/>
          <w:b/>
          <w:bCs/>
          <w:szCs w:val="24"/>
        </w:rPr>
        <w:t>Sensory data</w:t>
      </w:r>
      <w:r w:rsidR="00041E96" w:rsidRPr="00041E96">
        <w:rPr>
          <w:rFonts w:ascii="Times New Roman" w:hAnsi="Times New Roman"/>
          <w:b/>
          <w:bCs/>
          <w:szCs w:val="24"/>
        </w:rPr>
        <w:t>.</w:t>
      </w:r>
      <w:r w:rsidR="00041E96">
        <w:rPr>
          <w:rFonts w:ascii="Times New Roman" w:hAnsi="Times New Roman"/>
          <w:szCs w:val="24"/>
        </w:rPr>
        <w:t xml:space="preserve"> </w:t>
      </w:r>
      <w:r w:rsidR="00041E96" w:rsidRPr="00041E96">
        <w:rPr>
          <w:rFonts w:ascii="Times New Roman" w:hAnsi="Times New Roman"/>
          <w:szCs w:val="24"/>
        </w:rPr>
        <w:t>Information that can be seen, heard, felt, tasted, or smelled. See Observation.</w:t>
      </w:r>
    </w:p>
    <w:p w14:paraId="0C1E87FE" w14:textId="2FCA25C8" w:rsidR="00EF1626" w:rsidRPr="00036A10" w:rsidRDefault="00EF1626" w:rsidP="00EF1626">
      <w:pPr>
        <w:spacing w:line="480" w:lineRule="auto"/>
        <w:rPr>
          <w:rFonts w:ascii="Times New Roman" w:hAnsi="Times New Roman"/>
          <w:szCs w:val="24"/>
        </w:rPr>
      </w:pPr>
      <w:r w:rsidRPr="00041E96">
        <w:rPr>
          <w:rFonts w:ascii="Times New Roman" w:hAnsi="Times New Roman"/>
          <w:b/>
          <w:bCs/>
          <w:szCs w:val="24"/>
        </w:rPr>
        <w:t>Session objective</w:t>
      </w:r>
      <w:r w:rsidR="00041E96" w:rsidRPr="00041E96">
        <w:rPr>
          <w:rFonts w:ascii="Times New Roman" w:hAnsi="Times New Roman"/>
          <w:b/>
          <w:bCs/>
          <w:szCs w:val="24"/>
        </w:rPr>
        <w:t>.</w:t>
      </w:r>
      <w:r w:rsidR="00041E96">
        <w:rPr>
          <w:rFonts w:ascii="Times New Roman" w:hAnsi="Times New Roman"/>
          <w:szCs w:val="24"/>
        </w:rPr>
        <w:t xml:space="preserve"> </w:t>
      </w:r>
      <w:r w:rsidR="00041E96" w:rsidRPr="00041E96">
        <w:rPr>
          <w:rFonts w:ascii="Times New Roman" w:hAnsi="Times New Roman"/>
          <w:szCs w:val="24"/>
        </w:rPr>
        <w:t>Primary objective or goal for a treatment session.</w:t>
      </w:r>
    </w:p>
    <w:p w14:paraId="0A53BF9E" w14:textId="67570767" w:rsidR="00EF1626" w:rsidRPr="00036A10" w:rsidRDefault="00EF1626" w:rsidP="00EF1626">
      <w:pPr>
        <w:spacing w:line="480" w:lineRule="auto"/>
        <w:rPr>
          <w:rFonts w:ascii="Times New Roman" w:hAnsi="Times New Roman"/>
          <w:szCs w:val="24"/>
        </w:rPr>
      </w:pPr>
      <w:r w:rsidRPr="00041E96">
        <w:rPr>
          <w:rFonts w:ascii="Times New Roman" w:hAnsi="Times New Roman"/>
          <w:b/>
          <w:bCs/>
          <w:szCs w:val="24"/>
        </w:rPr>
        <w:t>SOAP notes</w:t>
      </w:r>
      <w:r w:rsidR="00041E96" w:rsidRPr="00041E96">
        <w:rPr>
          <w:rFonts w:ascii="Times New Roman" w:hAnsi="Times New Roman"/>
          <w:b/>
          <w:bCs/>
          <w:szCs w:val="24"/>
        </w:rPr>
        <w:t>.</w:t>
      </w:r>
      <w:r w:rsidR="00041E96">
        <w:rPr>
          <w:rFonts w:ascii="Times New Roman" w:hAnsi="Times New Roman"/>
          <w:szCs w:val="24"/>
        </w:rPr>
        <w:t xml:space="preserve"> </w:t>
      </w:r>
      <w:r w:rsidR="00041E96" w:rsidRPr="00041E96">
        <w:rPr>
          <w:rFonts w:ascii="Times New Roman" w:hAnsi="Times New Roman"/>
          <w:szCs w:val="24"/>
        </w:rPr>
        <w:t>Structured session notes describing the client’s subjective experience (S), the clinician’s observations (O), assessment (A), and plan (P) for the next session.</w:t>
      </w:r>
    </w:p>
    <w:p w14:paraId="49EAC78C" w14:textId="537DEBAE" w:rsidR="00EF1626" w:rsidRDefault="00EF1626" w:rsidP="00EF1626">
      <w:pPr>
        <w:spacing w:line="480" w:lineRule="auto"/>
        <w:rPr>
          <w:rFonts w:ascii="Times New Roman" w:hAnsi="Times New Roman"/>
          <w:szCs w:val="24"/>
        </w:rPr>
      </w:pPr>
      <w:r w:rsidRPr="00041E96">
        <w:rPr>
          <w:rFonts w:ascii="Times New Roman" w:hAnsi="Times New Roman"/>
          <w:b/>
          <w:bCs/>
          <w:szCs w:val="24"/>
        </w:rPr>
        <w:t>Strength based</w:t>
      </w:r>
      <w:r w:rsidR="00041E96" w:rsidRPr="00041E96">
        <w:rPr>
          <w:rFonts w:ascii="Times New Roman" w:hAnsi="Times New Roman"/>
          <w:b/>
          <w:bCs/>
          <w:szCs w:val="24"/>
        </w:rPr>
        <w:t>.</w:t>
      </w:r>
      <w:r w:rsidR="00041E96">
        <w:rPr>
          <w:rFonts w:ascii="Times New Roman" w:hAnsi="Times New Roman"/>
          <w:szCs w:val="24"/>
        </w:rPr>
        <w:t xml:space="preserve"> </w:t>
      </w:r>
      <w:r w:rsidR="00041E96" w:rsidRPr="00041E96">
        <w:rPr>
          <w:rFonts w:ascii="Times New Roman" w:hAnsi="Times New Roman"/>
          <w:szCs w:val="24"/>
        </w:rPr>
        <w:t>Evaluations and treatment that attend to strengths, successes, positive intentions and exceptions to problems, in addition to weaknesses, mistakes, problems, and symptoms.</w:t>
      </w:r>
    </w:p>
    <w:p w14:paraId="6F978A65" w14:textId="77777777" w:rsidR="00C30A25" w:rsidRDefault="00C30A25"/>
    <w:sectPr w:rsidR="00C30A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626"/>
    <w:rsid w:val="00041E96"/>
    <w:rsid w:val="006E2D06"/>
    <w:rsid w:val="00C30A25"/>
    <w:rsid w:val="00EF1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262B5"/>
  <w15:chartTrackingRefBased/>
  <w15:docId w15:val="{86B9B5A0-0A1F-4DD8-8141-3554002EC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626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McManus, Megan</dc:creator>
  <cp:keywords/>
  <dc:description/>
  <cp:lastModifiedBy>Elizabeth Brace</cp:lastModifiedBy>
  <cp:revision>3</cp:revision>
  <dcterms:created xsi:type="dcterms:W3CDTF">2019-10-18T17:27:00Z</dcterms:created>
  <dcterms:modified xsi:type="dcterms:W3CDTF">2020-01-03T17:18:00Z</dcterms:modified>
</cp:coreProperties>
</file>