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960E1" w14:textId="1C81BDBE" w:rsidR="00A75E26" w:rsidRPr="007D5061" w:rsidRDefault="007D5061" w:rsidP="007D5061">
      <w:pPr>
        <w:jc w:val="center"/>
        <w:rPr>
          <w:rFonts w:ascii="Times New Roman" w:hAnsi="Times New Roman" w:cs="Times New Roman"/>
          <w:b/>
        </w:rPr>
      </w:pPr>
      <w:r w:rsidRPr="007D5061">
        <w:rPr>
          <w:rFonts w:ascii="Times New Roman" w:hAnsi="Times New Roman" w:cs="Times New Roman"/>
          <w:b/>
        </w:rPr>
        <w:t>Chapter 1. What Is Empathy, and Why Does It Matter?</w:t>
      </w:r>
    </w:p>
    <w:p w14:paraId="3858ED7A" w14:textId="469B37CA" w:rsidR="007D5061" w:rsidRPr="007D5061" w:rsidRDefault="007D5061">
      <w:pPr>
        <w:rPr>
          <w:rFonts w:ascii="Times New Roman" w:hAnsi="Times New Roman" w:cs="Times New Roman"/>
          <w:b/>
        </w:rPr>
      </w:pPr>
    </w:p>
    <w:p w14:paraId="757A5FFF" w14:textId="14DFE4AB" w:rsidR="000966EA" w:rsidRPr="007D5061" w:rsidRDefault="007D5061" w:rsidP="007D5061">
      <w:pPr>
        <w:widowControl w:val="0"/>
        <w:spacing w:line="480" w:lineRule="auto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tab/>
        <w:t>Empathy is an affective and cognitive understanding of a person</w:t>
      </w:r>
      <w:r w:rsidR="00BF0730">
        <w:rPr>
          <w:rFonts w:ascii="Times New Roman" w:hAnsi="Times New Roman" w:cs="Times New Roman"/>
        </w:rPr>
        <w:t>’</w:t>
      </w:r>
      <w:r w:rsidRPr="007D5061">
        <w:rPr>
          <w:rFonts w:ascii="Times New Roman" w:hAnsi="Times New Roman" w:cs="Times New Roman"/>
        </w:rPr>
        <w:t>s experience from that person</w:t>
      </w:r>
      <w:r w:rsidR="00BF0730">
        <w:rPr>
          <w:rFonts w:ascii="Times New Roman" w:hAnsi="Times New Roman" w:cs="Times New Roman"/>
        </w:rPr>
        <w:t>’</w:t>
      </w:r>
      <w:r w:rsidRPr="007D5061">
        <w:rPr>
          <w:rFonts w:ascii="Times New Roman" w:hAnsi="Times New Roman" w:cs="Times New Roman"/>
        </w:rPr>
        <w:t xml:space="preserve">s unique point of view. It </w:t>
      </w:r>
      <w:r w:rsidR="000D0243">
        <w:rPr>
          <w:rFonts w:ascii="Times New Roman" w:hAnsi="Times New Roman" w:cs="Times New Roman"/>
        </w:rPr>
        <w:t xml:space="preserve">reflects a deep understanding of the other person; </w:t>
      </w:r>
      <w:r w:rsidRPr="007D5061">
        <w:rPr>
          <w:rFonts w:ascii="Times New Roman" w:hAnsi="Times New Roman" w:cs="Times New Roman"/>
        </w:rPr>
        <w:t>is accepting and hopeful without ignoring problems and symptoms</w:t>
      </w:r>
      <w:r w:rsidR="000D0243">
        <w:rPr>
          <w:rFonts w:ascii="Times New Roman" w:hAnsi="Times New Roman" w:cs="Times New Roman"/>
        </w:rPr>
        <w:t>;</w:t>
      </w:r>
      <w:r w:rsidRPr="007D5061">
        <w:rPr>
          <w:rFonts w:ascii="Times New Roman" w:hAnsi="Times New Roman" w:cs="Times New Roman"/>
        </w:rPr>
        <w:t xml:space="preserve"> </w:t>
      </w:r>
      <w:r w:rsidR="000D0243">
        <w:rPr>
          <w:rFonts w:ascii="Times New Roman" w:hAnsi="Times New Roman" w:cs="Times New Roman"/>
        </w:rPr>
        <w:t xml:space="preserve">and must be both </w:t>
      </w:r>
      <w:r w:rsidRPr="007D5061">
        <w:rPr>
          <w:rFonts w:ascii="Times New Roman" w:hAnsi="Times New Roman" w:cs="Times New Roman"/>
        </w:rPr>
        <w:t xml:space="preserve">communicated </w:t>
      </w:r>
      <w:r w:rsidR="000D0243">
        <w:rPr>
          <w:rFonts w:ascii="Times New Roman" w:hAnsi="Times New Roman" w:cs="Times New Roman"/>
        </w:rPr>
        <w:t>and heard</w:t>
      </w:r>
      <w:r w:rsidRPr="007D5061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14:paraId="17CE5247" w14:textId="405BAB42" w:rsidR="007D5061" w:rsidRDefault="007D5061" w:rsidP="007D5061">
      <w:pPr>
        <w:widowControl w:val="0"/>
        <w:spacing w:line="480" w:lineRule="auto"/>
        <w:ind w:firstLine="720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t>Mental health fields share a common belief that healing and growth occur most easily in the context of a</w:t>
      </w:r>
      <w:r w:rsidR="000D0243">
        <w:rPr>
          <w:rFonts w:ascii="Times New Roman" w:hAnsi="Times New Roman" w:cs="Times New Roman"/>
        </w:rPr>
        <w:t>n empathic</w:t>
      </w:r>
      <w:r w:rsidRPr="007D5061">
        <w:rPr>
          <w:rFonts w:ascii="Times New Roman" w:hAnsi="Times New Roman" w:cs="Times New Roman"/>
        </w:rPr>
        <w:t xml:space="preserve"> relationship. In fact, although about 75% of people change during the course of counseling and psychotherapy, a relatively small amount of the change observed is attributable to therapeutic models </w:t>
      </w:r>
      <w:r w:rsidR="00C9628E">
        <w:rPr>
          <w:rFonts w:ascii="Times New Roman" w:hAnsi="Times New Roman" w:cs="Times New Roman"/>
        </w:rPr>
        <w:t xml:space="preserve">like behavior therapy and cognitive therapy </w:t>
      </w:r>
      <w:r w:rsidRPr="007D5061">
        <w:rPr>
          <w:rFonts w:ascii="Times New Roman" w:hAnsi="Times New Roman" w:cs="Times New Roman"/>
        </w:rPr>
        <w:t>(15%)</w:t>
      </w:r>
      <w:r w:rsidR="001E5659">
        <w:rPr>
          <w:rFonts w:ascii="Times New Roman" w:hAnsi="Times New Roman" w:cs="Times New Roman"/>
        </w:rPr>
        <w:t>; instead, t</w:t>
      </w:r>
      <w:r w:rsidRPr="007D5061">
        <w:rPr>
          <w:rFonts w:ascii="Times New Roman" w:hAnsi="Times New Roman" w:cs="Times New Roman"/>
        </w:rPr>
        <w:t xml:space="preserve">he vast majority of the change </w:t>
      </w:r>
      <w:r w:rsidR="00967A21">
        <w:rPr>
          <w:rFonts w:ascii="Times New Roman" w:hAnsi="Times New Roman" w:cs="Times New Roman"/>
        </w:rPr>
        <w:t>made by</w:t>
      </w:r>
      <w:r w:rsidRPr="007D5061">
        <w:rPr>
          <w:rFonts w:ascii="Times New Roman" w:hAnsi="Times New Roman" w:cs="Times New Roman"/>
        </w:rPr>
        <w:t xml:space="preserve"> clients is shared by the common factors</w:t>
      </w:r>
      <w:r w:rsidR="001E5659">
        <w:rPr>
          <w:rFonts w:ascii="Times New Roman" w:hAnsi="Times New Roman" w:cs="Times New Roman"/>
        </w:rPr>
        <w:t xml:space="preserve">: </w:t>
      </w:r>
      <w:r w:rsidRPr="007D5061">
        <w:rPr>
          <w:rFonts w:ascii="Times New Roman" w:hAnsi="Times New Roman" w:cs="Times New Roman"/>
        </w:rPr>
        <w:t xml:space="preserve">(a) client variables and </w:t>
      </w:r>
      <w:proofErr w:type="spellStart"/>
      <w:r w:rsidRPr="007D5061">
        <w:rPr>
          <w:rFonts w:ascii="Times New Roman" w:hAnsi="Times New Roman" w:cs="Times New Roman"/>
        </w:rPr>
        <w:t>extratherapeutic</w:t>
      </w:r>
      <w:proofErr w:type="spellEnd"/>
      <w:r w:rsidRPr="007D5061">
        <w:rPr>
          <w:rFonts w:ascii="Times New Roman" w:hAnsi="Times New Roman" w:cs="Times New Roman"/>
        </w:rPr>
        <w:t xml:space="preserve"> events (40%), (b) the therapeutic relationship (30%), and (c) expectancies for change (15%).</w:t>
      </w:r>
    </w:p>
    <w:p w14:paraId="07060AF7" w14:textId="1D4513A9" w:rsidR="001E5659" w:rsidRPr="000D0243" w:rsidRDefault="001E5659" w:rsidP="000D0243">
      <w:pPr>
        <w:widowControl w:val="0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Most clinicians do not tell their clients what to do; instead, they</w:t>
      </w:r>
      <w:r w:rsidR="000D0243">
        <w:rPr>
          <w:rFonts w:ascii="Times New Roman" w:hAnsi="Times New Roman" w:cs="Times New Roman"/>
        </w:rPr>
        <w:t xml:space="preserve"> </w:t>
      </w:r>
      <w:r w:rsidR="000D0243" w:rsidRPr="000D0243">
        <w:rPr>
          <w:rFonts w:ascii="Times New Roman" w:hAnsi="Times New Roman" w:cs="Times New Roman"/>
        </w:rPr>
        <w:t xml:space="preserve">listen empathically, in a safe atmosphere. </w:t>
      </w:r>
      <w:r w:rsidR="00967A21">
        <w:rPr>
          <w:rFonts w:ascii="Times New Roman" w:hAnsi="Times New Roman" w:cs="Times New Roman"/>
        </w:rPr>
        <w:t>T</w:t>
      </w:r>
      <w:r w:rsidR="000D0243" w:rsidRPr="000D0243">
        <w:rPr>
          <w:rFonts w:ascii="Times New Roman" w:hAnsi="Times New Roman" w:cs="Times New Roman"/>
        </w:rPr>
        <w:t>hey inspire faith and hope, encourage self-reflection; build strengths and skills</w:t>
      </w:r>
      <w:r w:rsidR="00967A21">
        <w:rPr>
          <w:rFonts w:ascii="Times New Roman" w:hAnsi="Times New Roman" w:cs="Times New Roman"/>
        </w:rPr>
        <w:t>;</w:t>
      </w:r>
      <w:r w:rsidR="000D0243" w:rsidRPr="000D0243">
        <w:rPr>
          <w:rFonts w:ascii="Times New Roman" w:hAnsi="Times New Roman" w:cs="Times New Roman"/>
        </w:rPr>
        <w:t xml:space="preserve"> and problem solve. </w:t>
      </w:r>
      <w:r w:rsidR="00967A21">
        <w:rPr>
          <w:rFonts w:ascii="Times New Roman" w:hAnsi="Times New Roman" w:cs="Times New Roman"/>
        </w:rPr>
        <w:t>Clinicians</w:t>
      </w:r>
      <w:r w:rsidR="000D0243" w:rsidRPr="000D0243">
        <w:rPr>
          <w:rFonts w:ascii="Times New Roman" w:hAnsi="Times New Roman" w:cs="Times New Roman"/>
        </w:rPr>
        <w:t xml:space="preserve"> empower and challenge people, while supporting the change process. </w:t>
      </w:r>
    </w:p>
    <w:p w14:paraId="26F492E1" w14:textId="7AD00D6E" w:rsidR="000966EA" w:rsidRPr="007D5061" w:rsidRDefault="000966EA" w:rsidP="007D5061">
      <w:pPr>
        <w:widowControl w:val="0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work with clients is defined by our profession</w:t>
      </w:r>
      <w:r w:rsidR="00BF0730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 xml:space="preserve">s code of ethics. The American Psychological Association (2017) identifies aspirational principles that guide </w:t>
      </w:r>
      <w:r w:rsidR="000D0243">
        <w:rPr>
          <w:rFonts w:ascii="Times New Roman" w:hAnsi="Times New Roman" w:cs="Times New Roman"/>
        </w:rPr>
        <w:t>ethical work</w:t>
      </w:r>
      <w:r>
        <w:rPr>
          <w:rFonts w:ascii="Times New Roman" w:hAnsi="Times New Roman" w:cs="Times New Roman"/>
        </w:rPr>
        <w:t xml:space="preserve">: </w:t>
      </w:r>
      <w:r w:rsidRPr="00C9628E">
        <w:rPr>
          <w:rFonts w:ascii="Times New Roman" w:hAnsi="Times New Roman" w:cs="Times New Roman"/>
        </w:rPr>
        <w:t>helping without harming clients; behaving in trustworthy ways, while recognizing one</w:t>
      </w:r>
      <w:r w:rsidR="00BF0730">
        <w:rPr>
          <w:rFonts w:ascii="Times New Roman" w:hAnsi="Times New Roman" w:cs="Times New Roman"/>
        </w:rPr>
        <w:t>’</w:t>
      </w:r>
      <w:r w:rsidRPr="00C9628E">
        <w:rPr>
          <w:rFonts w:ascii="Times New Roman" w:hAnsi="Times New Roman" w:cs="Times New Roman"/>
        </w:rPr>
        <w:t>s responsibility to the greater society; behaving fairly, honestly, and justly without bias; and supporting clients</w:t>
      </w:r>
      <w:r w:rsidR="00BF0730">
        <w:rPr>
          <w:rFonts w:ascii="Times New Roman" w:hAnsi="Times New Roman" w:cs="Times New Roman"/>
        </w:rPr>
        <w:t>’</w:t>
      </w:r>
      <w:r w:rsidRPr="00C9628E">
        <w:rPr>
          <w:rFonts w:ascii="Times New Roman" w:hAnsi="Times New Roman" w:cs="Times New Roman"/>
        </w:rPr>
        <w:t xml:space="preserve"> autonomy</w:t>
      </w:r>
      <w:r>
        <w:rPr>
          <w:rFonts w:ascii="Times New Roman" w:hAnsi="Times New Roman" w:cs="Times New Roman"/>
        </w:rPr>
        <w:t>. The American Psychological Association also describes ethical standard</w:t>
      </w:r>
      <w:r w:rsidR="000D024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0D0243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</w:t>
      </w:r>
      <w:r w:rsidR="00C9628E">
        <w:rPr>
          <w:rFonts w:ascii="Times New Roman" w:hAnsi="Times New Roman" w:cs="Times New Roman"/>
        </w:rPr>
        <w:t>remind us to</w:t>
      </w:r>
      <w:r w:rsidRPr="00C9628E">
        <w:rPr>
          <w:rFonts w:ascii="Times New Roman" w:hAnsi="Times New Roman" w:cs="Times New Roman"/>
        </w:rPr>
        <w:t xml:space="preserve"> provid</w:t>
      </w:r>
      <w:r w:rsidR="00C9628E" w:rsidRPr="00C9628E">
        <w:rPr>
          <w:rFonts w:ascii="Times New Roman" w:hAnsi="Times New Roman" w:cs="Times New Roman"/>
        </w:rPr>
        <w:t>e</w:t>
      </w:r>
      <w:r w:rsidRPr="00C9628E">
        <w:rPr>
          <w:rFonts w:ascii="Times New Roman" w:hAnsi="Times New Roman" w:cs="Times New Roman"/>
        </w:rPr>
        <w:t xml:space="preserve"> informed consent, offer services </w:t>
      </w:r>
      <w:r w:rsidR="000D0243">
        <w:rPr>
          <w:rFonts w:ascii="Times New Roman" w:hAnsi="Times New Roman" w:cs="Times New Roman"/>
        </w:rPr>
        <w:t>when</w:t>
      </w:r>
      <w:r w:rsidRPr="00C9628E">
        <w:rPr>
          <w:rFonts w:ascii="Times New Roman" w:hAnsi="Times New Roman" w:cs="Times New Roman"/>
        </w:rPr>
        <w:t xml:space="preserve"> competent to </w:t>
      </w:r>
      <w:r w:rsidR="000D0243">
        <w:rPr>
          <w:rFonts w:ascii="Times New Roman" w:hAnsi="Times New Roman" w:cs="Times New Roman"/>
        </w:rPr>
        <w:t>provide them</w:t>
      </w:r>
      <w:r w:rsidRPr="00C9628E">
        <w:rPr>
          <w:rFonts w:ascii="Times New Roman" w:hAnsi="Times New Roman" w:cs="Times New Roman"/>
        </w:rPr>
        <w:t>, maintain confidentiality, and avoid relationships with inherent conflicts of interest</w:t>
      </w:r>
      <w:r>
        <w:rPr>
          <w:rFonts w:ascii="Times New Roman" w:hAnsi="Times New Roman" w:cs="Times New Roman"/>
        </w:rPr>
        <w:t>.</w:t>
      </w:r>
    </w:p>
    <w:p w14:paraId="4BB80B63" w14:textId="0C2283B6" w:rsidR="007D5061" w:rsidRPr="007D5061" w:rsidRDefault="007D5061" w:rsidP="007D5061">
      <w:pPr>
        <w:widowControl w:val="0"/>
        <w:spacing w:line="480" w:lineRule="auto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lastRenderedPageBreak/>
        <w:tab/>
      </w:r>
      <w:r w:rsidR="000966EA">
        <w:rPr>
          <w:rFonts w:ascii="Times New Roman" w:hAnsi="Times New Roman" w:cs="Times New Roman"/>
        </w:rPr>
        <w:t>Finally, w</w:t>
      </w:r>
      <w:r w:rsidRPr="007D5061">
        <w:rPr>
          <w:rFonts w:ascii="Times New Roman" w:hAnsi="Times New Roman" w:cs="Times New Roman"/>
        </w:rPr>
        <w:t xml:space="preserve">e outlined </w:t>
      </w:r>
      <w:r w:rsidR="000966EA">
        <w:rPr>
          <w:rFonts w:ascii="Times New Roman" w:hAnsi="Times New Roman" w:cs="Times New Roman"/>
        </w:rPr>
        <w:t>the</w:t>
      </w:r>
      <w:r w:rsidRPr="007D5061">
        <w:rPr>
          <w:rFonts w:ascii="Times New Roman" w:hAnsi="Times New Roman" w:cs="Times New Roman"/>
        </w:rPr>
        <w:t xml:space="preserve"> model of empathic counseling that is the focus of this book. Specifically, clinicians need a way to think about and understand people, tools for developing a strong clinical assessment of individual clients, and techniques for working effectively with this case conceptualization to help clients make positive changes in their lives.</w:t>
      </w:r>
    </w:p>
    <w:p w14:paraId="04CB321B" w14:textId="024DE218" w:rsidR="007D5061" w:rsidRPr="007D5061" w:rsidRDefault="007D5061">
      <w:pPr>
        <w:rPr>
          <w:rFonts w:ascii="Times New Roman" w:hAnsi="Times New Roman" w:cs="Times New Roman"/>
        </w:rPr>
      </w:pPr>
    </w:p>
    <w:p w14:paraId="4A4AE6B0" w14:textId="77777777" w:rsidR="007D5061" w:rsidRPr="007D5061" w:rsidRDefault="007D5061" w:rsidP="007D506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t>Define empathy. Why is each part of this definition important?</w:t>
      </w:r>
    </w:p>
    <w:p w14:paraId="3680D58F" w14:textId="3206B36A" w:rsidR="007D5061" w:rsidRPr="007D5061" w:rsidRDefault="007D5061" w:rsidP="007D506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t xml:space="preserve">What are </w:t>
      </w:r>
      <w:r w:rsidR="00BF0730">
        <w:rPr>
          <w:rFonts w:ascii="Times New Roman" w:hAnsi="Times New Roman" w:cs="Times New Roman"/>
        </w:rPr>
        <w:t>“</w:t>
      </w:r>
      <w:r w:rsidRPr="007D5061">
        <w:rPr>
          <w:rFonts w:ascii="Times New Roman" w:hAnsi="Times New Roman" w:cs="Times New Roman"/>
        </w:rPr>
        <w:t>common factors</w:t>
      </w:r>
      <w:r w:rsidR="00BF0730">
        <w:rPr>
          <w:rFonts w:ascii="Times New Roman" w:hAnsi="Times New Roman" w:cs="Times New Roman"/>
        </w:rPr>
        <w:t>”</w:t>
      </w:r>
      <w:r w:rsidRPr="007D5061">
        <w:rPr>
          <w:rFonts w:ascii="Times New Roman" w:hAnsi="Times New Roman" w:cs="Times New Roman"/>
        </w:rPr>
        <w:t xml:space="preserve">? What implications do common factors have for the fields of counseling and psychotherapy? </w:t>
      </w:r>
    </w:p>
    <w:p w14:paraId="078D9DB4" w14:textId="77777777" w:rsidR="007D5061" w:rsidRPr="007D5061" w:rsidRDefault="007D5061" w:rsidP="007D506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t>What do clinicians believe they are doing in the course of treatment? Why do they see these as important?</w:t>
      </w:r>
    </w:p>
    <w:p w14:paraId="5EE7B231" w14:textId="77777777" w:rsidR="007D5061" w:rsidRPr="007D5061" w:rsidRDefault="007D5061" w:rsidP="007D506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 w:cs="Times New Roman"/>
        </w:rPr>
      </w:pPr>
      <w:r w:rsidRPr="007D5061">
        <w:rPr>
          <w:rFonts w:ascii="Times New Roman" w:hAnsi="Times New Roman" w:cs="Times New Roman"/>
        </w:rPr>
        <w:t>Describe the model of empathy-building that serves as the foundation of this book.</w:t>
      </w:r>
    </w:p>
    <w:p w14:paraId="5EDC3B42" w14:textId="7227D7A0" w:rsidR="007D5061" w:rsidRPr="00F61F88" w:rsidRDefault="007D5061" w:rsidP="00F61F8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 Material:</w:t>
      </w:r>
      <w:r w:rsidR="00F61F88">
        <w:rPr>
          <w:rFonts w:ascii="Times New Roman" w:hAnsi="Times New Roman" w:cs="Times New Roman"/>
        </w:rPr>
        <w:t xml:space="preserve"> </w:t>
      </w:r>
      <w:r w:rsidRPr="00F61F88">
        <w:rPr>
          <w:rFonts w:ascii="Times New Roman" w:hAnsi="Times New Roman" w:cs="Times New Roman"/>
        </w:rPr>
        <w:t>Andrea Yates</w:t>
      </w:r>
      <w:r w:rsidR="00F61F88">
        <w:rPr>
          <w:rFonts w:ascii="Times New Roman" w:hAnsi="Times New Roman" w:cs="Times New Roman"/>
        </w:rPr>
        <w:t xml:space="preserve">, </w:t>
      </w:r>
      <w:r w:rsidRPr="00F61F88">
        <w:rPr>
          <w:rFonts w:ascii="Times New Roman" w:hAnsi="Times New Roman" w:cs="Times New Roman"/>
        </w:rPr>
        <w:t>Irvin Yalom</w:t>
      </w:r>
    </w:p>
    <w:sectPr w:rsidR="007D5061" w:rsidRPr="00F61F88" w:rsidSect="009F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804C4"/>
    <w:multiLevelType w:val="hybridMultilevel"/>
    <w:tmpl w:val="1C9AA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94A3B"/>
    <w:multiLevelType w:val="hybridMultilevel"/>
    <w:tmpl w:val="13AC208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61"/>
    <w:rsid w:val="000966EA"/>
    <w:rsid w:val="000D0243"/>
    <w:rsid w:val="001E5659"/>
    <w:rsid w:val="007D5061"/>
    <w:rsid w:val="00967A21"/>
    <w:rsid w:val="009F29D5"/>
    <w:rsid w:val="00A75E26"/>
    <w:rsid w:val="00BF0730"/>
    <w:rsid w:val="00C9628E"/>
    <w:rsid w:val="00F6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37F2"/>
  <w15:chartTrackingRefBased/>
  <w15:docId w15:val="{3149CFFA-1ECF-634F-9B41-257A9B1B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Slattery</dc:creator>
  <cp:keywords/>
  <dc:description/>
  <cp:lastModifiedBy>Elizabeth Brace</cp:lastModifiedBy>
  <cp:revision>4</cp:revision>
  <dcterms:created xsi:type="dcterms:W3CDTF">2019-07-11T15:39:00Z</dcterms:created>
  <dcterms:modified xsi:type="dcterms:W3CDTF">2020-01-03T15:01:00Z</dcterms:modified>
</cp:coreProperties>
</file>