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2DA6FF" w14:textId="77777777" w:rsidR="009A7B44" w:rsidRPr="006E196A" w:rsidRDefault="009A7B44" w:rsidP="009A7B44">
      <w:pPr>
        <w:pStyle w:val="xmsonormal"/>
        <w:rPr>
          <w:rFonts w:ascii="Times New Roman" w:hAnsi="Times New Roman" w:cs="Times New Roman"/>
          <w:b/>
          <w:bCs/>
          <w:sz w:val="24"/>
          <w:szCs w:val="24"/>
        </w:rPr>
      </w:pPr>
      <w:r w:rsidRPr="006E196A">
        <w:rPr>
          <w:rFonts w:ascii="Times New Roman" w:hAnsi="Times New Roman" w:cs="Times New Roman"/>
          <w:b/>
          <w:bCs/>
          <w:sz w:val="24"/>
          <w:szCs w:val="24"/>
        </w:rPr>
        <w:t xml:space="preserve">Chapter 2 – Online Materials </w:t>
      </w:r>
    </w:p>
    <w:p w14:paraId="336C453A" w14:textId="77777777" w:rsidR="009A7B44" w:rsidRPr="006E196A" w:rsidRDefault="009A7B44" w:rsidP="009A7B44">
      <w:pPr>
        <w:pStyle w:val="xmsonormal"/>
        <w:autoSpaceDE w:val="0"/>
        <w:autoSpaceDN w:val="0"/>
        <w:rPr>
          <w:rFonts w:ascii="Times New Roman" w:hAnsi="Times New Roman" w:cs="Times New Roman"/>
          <w:sz w:val="24"/>
          <w:szCs w:val="24"/>
        </w:rPr>
      </w:pPr>
      <w:r w:rsidRPr="006E196A">
        <w:rPr>
          <w:rFonts w:ascii="Times New Roman" w:hAnsi="Times New Roman" w:cs="Times New Roman"/>
          <w:sz w:val="24"/>
          <w:szCs w:val="24"/>
        </w:rPr>
        <w:t> </w:t>
      </w:r>
    </w:p>
    <w:p w14:paraId="5BA88B93" w14:textId="77777777" w:rsidR="009A7B44" w:rsidRPr="006E196A" w:rsidRDefault="009A7B44" w:rsidP="009A7B44">
      <w:pPr>
        <w:pStyle w:val="xmsonormal"/>
        <w:autoSpaceDE w:val="0"/>
        <w:autoSpaceDN w:val="0"/>
        <w:ind w:left="360"/>
        <w:rPr>
          <w:rFonts w:ascii="Times New Roman" w:hAnsi="Times New Roman" w:cs="Times New Roman"/>
          <w:sz w:val="24"/>
          <w:szCs w:val="24"/>
        </w:rPr>
      </w:pPr>
      <w:r w:rsidRPr="006E196A">
        <w:rPr>
          <w:rFonts w:ascii="Times New Roman" w:hAnsi="Times New Roman" w:cs="Times New Roman"/>
          <w:sz w:val="24"/>
          <w:szCs w:val="24"/>
        </w:rPr>
        <w:t>• See separate PowerPoint with slides including definitions, the activity step by step, and the broaden-and-build theory of positive emotions (</w:t>
      </w:r>
      <w:hyperlink r:id="rId4" w:history="1">
        <w:r w:rsidRPr="006E196A">
          <w:rPr>
            <w:rStyle w:val="Hyperlink"/>
            <w:rFonts w:ascii="Times New Roman" w:hAnsi="Times New Roman" w:cs="Times New Roman"/>
            <w:sz w:val="24"/>
            <w:szCs w:val="24"/>
          </w:rPr>
          <w:t>https://tinyurl.com/MATPPchap2</w:t>
        </w:r>
      </w:hyperlink>
      <w:r w:rsidRPr="006E196A">
        <w:rPr>
          <w:rFonts w:ascii="Times New Roman" w:hAnsi="Times New Roman" w:cs="Times New Roman"/>
          <w:sz w:val="24"/>
          <w:szCs w:val="24"/>
        </w:rPr>
        <w:t>)</w:t>
      </w:r>
    </w:p>
    <w:p w14:paraId="6BFF6782" w14:textId="77777777" w:rsidR="009A7B44" w:rsidRDefault="009A7B44" w:rsidP="009A7B44">
      <w:pPr>
        <w:autoSpaceDE w:val="0"/>
        <w:autoSpaceDN w:val="0"/>
        <w:adjustRightInd w:val="0"/>
        <w:ind w:left="360"/>
      </w:pPr>
    </w:p>
    <w:p w14:paraId="4032CFA7" w14:textId="77777777" w:rsidR="009A7B44" w:rsidRPr="006E196A" w:rsidRDefault="009A7B44" w:rsidP="009A7B44">
      <w:pPr>
        <w:autoSpaceDE w:val="0"/>
        <w:autoSpaceDN w:val="0"/>
        <w:adjustRightInd w:val="0"/>
        <w:ind w:left="360"/>
      </w:pPr>
      <w:r w:rsidRPr="006E196A">
        <w:t xml:space="preserve">• Greater Good Science Center. (2021, June 11). Barbara Fredrickson: Positive emotions open our mind [Video]. YouTube. </w:t>
      </w:r>
      <w:hyperlink r:id="rId5" w:history="1">
        <w:r w:rsidRPr="006E196A">
          <w:rPr>
            <w:rStyle w:val="Hyperlink"/>
            <w:rFonts w:eastAsiaTheme="majorEastAsia"/>
          </w:rPr>
          <w:t>https://www.youtube.com/watch?v=Z7dFDHzV36g</w:t>
        </w:r>
      </w:hyperlink>
    </w:p>
    <w:p w14:paraId="78550305" w14:textId="77777777" w:rsidR="009A7B44" w:rsidRPr="006E196A" w:rsidRDefault="009A7B44" w:rsidP="009A7B44">
      <w:pPr>
        <w:pStyle w:val="xmsonormal"/>
        <w:autoSpaceDE w:val="0"/>
        <w:autoSpaceDN w:val="0"/>
        <w:ind w:left="360"/>
        <w:rPr>
          <w:rFonts w:ascii="Times New Roman" w:hAnsi="Times New Roman" w:cs="Times New Roman"/>
          <w:sz w:val="24"/>
          <w:szCs w:val="24"/>
        </w:rPr>
      </w:pPr>
    </w:p>
    <w:p w14:paraId="7061D059" w14:textId="77777777" w:rsidR="009A7B44" w:rsidRPr="006E196A" w:rsidRDefault="009A7B44" w:rsidP="009A7B44">
      <w:pPr>
        <w:autoSpaceDE w:val="0"/>
        <w:autoSpaceDN w:val="0"/>
        <w:adjustRightInd w:val="0"/>
        <w:ind w:left="360"/>
      </w:pPr>
      <w:r w:rsidRPr="006E196A">
        <w:t>• Templeton World Charity Foundation. (2020, April 28). Understanding everyday love</w:t>
      </w:r>
    </w:p>
    <w:p w14:paraId="7382D825" w14:textId="77777777" w:rsidR="009A7B44" w:rsidRDefault="009A7B44" w:rsidP="009A7B44">
      <w:pPr>
        <w:pStyle w:val="xmsonormal"/>
        <w:ind w:left="360"/>
        <w:rPr>
          <w:rFonts w:ascii="Times New Roman" w:hAnsi="Times New Roman" w:cs="Times New Roman"/>
          <w:sz w:val="24"/>
          <w:szCs w:val="24"/>
        </w:rPr>
      </w:pPr>
      <w:r w:rsidRPr="006E196A">
        <w:rPr>
          <w:rFonts w:ascii="Times New Roman" w:hAnsi="Times New Roman" w:cs="Times New Roman"/>
          <w:sz w:val="24"/>
          <w:szCs w:val="24"/>
        </w:rPr>
        <w:t xml:space="preserve">[Video]. YouTube. </w:t>
      </w:r>
      <w:hyperlink r:id="rId6" w:history="1">
        <w:r w:rsidRPr="00162521">
          <w:rPr>
            <w:rStyle w:val="Hyperlink"/>
            <w:rFonts w:ascii="Times New Roman" w:hAnsi="Times New Roman" w:cs="Times New Roman"/>
            <w:sz w:val="24"/>
            <w:szCs w:val="24"/>
          </w:rPr>
          <w:t>https://www.youtube.com/watch?v=UWnqREJFrYk</w:t>
        </w:r>
      </w:hyperlink>
    </w:p>
    <w:p w14:paraId="7DAB0058" w14:textId="77777777" w:rsidR="009A7B44" w:rsidRPr="006E196A" w:rsidRDefault="009A7B44" w:rsidP="009A7B44"/>
    <w:p w14:paraId="24392861" w14:textId="77777777" w:rsidR="009A7B44" w:rsidRPr="00E65D14" w:rsidRDefault="009A7B44" w:rsidP="009A7B44">
      <w:pPr>
        <w:rPr>
          <w:b/>
          <w:bCs/>
        </w:rPr>
      </w:pPr>
      <w:r w:rsidRPr="00E65D14">
        <w:rPr>
          <w:b/>
          <w:bCs/>
        </w:rPr>
        <w:t>Chapter 5 – Online Materials</w:t>
      </w:r>
    </w:p>
    <w:p w14:paraId="3FCEE72E" w14:textId="77777777" w:rsidR="009A7B44" w:rsidRPr="00E65D14" w:rsidRDefault="009A7B44" w:rsidP="009A7B44"/>
    <w:p w14:paraId="7F87B6A9" w14:textId="77777777" w:rsidR="009A7B44" w:rsidRPr="00925474" w:rsidRDefault="009A7B44" w:rsidP="009A7B44">
      <w:pPr>
        <w:autoSpaceDE w:val="0"/>
        <w:autoSpaceDN w:val="0"/>
        <w:adjustRightInd w:val="0"/>
      </w:pPr>
      <w:r w:rsidRPr="00925474">
        <w:t>The StoryCorps website includes a repository of publicly accessible life stories aimed at preserving a rich breadth of human experiences. These stories could provide good examples for students to think about life stories purposefully (</w:t>
      </w:r>
      <w:hyperlink r:id="rId7" w:history="1">
        <w:r w:rsidRPr="00925474">
          <w:rPr>
            <w:rStyle w:val="Hyperlink"/>
            <w:rFonts w:eastAsiaTheme="majorEastAsia"/>
          </w:rPr>
          <w:t>https://storycorps.org/stories/</w:t>
        </w:r>
      </w:hyperlink>
      <w:r w:rsidRPr="00925474">
        <w:t xml:space="preserve">).  </w:t>
      </w:r>
    </w:p>
    <w:p w14:paraId="14776144" w14:textId="77777777" w:rsidR="009A7B44" w:rsidRPr="00E65D14" w:rsidRDefault="009A7B44" w:rsidP="009A7B44">
      <w:pPr>
        <w:autoSpaceDE w:val="0"/>
        <w:autoSpaceDN w:val="0"/>
        <w:adjustRightInd w:val="0"/>
      </w:pPr>
    </w:p>
    <w:p w14:paraId="42DB2886" w14:textId="77777777" w:rsidR="009A7B44" w:rsidRPr="00E65D14" w:rsidRDefault="009A7B44" w:rsidP="009A7B44">
      <w:pPr>
        <w:autoSpaceDE w:val="0"/>
        <w:autoSpaceDN w:val="0"/>
        <w:adjustRightInd w:val="0"/>
      </w:pPr>
      <w:r w:rsidRPr="00E65D14">
        <w:t>Jefferson Singer’s website, focused on self-defining memories, includes relevant readings about the self-defining memory paradigm and materials for presenting the self-defining memory task to others (</w:t>
      </w:r>
      <w:hyperlink r:id="rId8" w:history="1">
        <w:r w:rsidRPr="00E65D14">
          <w:rPr>
            <w:rStyle w:val="Hyperlink"/>
            <w:rFonts w:eastAsiaTheme="majorEastAsia"/>
          </w:rPr>
          <w:t>http://www.selfdefiningmemories.com/</w:t>
        </w:r>
      </w:hyperlink>
      <w:r w:rsidRPr="00E65D14">
        <w:t>).</w:t>
      </w:r>
    </w:p>
    <w:p w14:paraId="6CAE66B5" w14:textId="77777777" w:rsidR="009A7B44" w:rsidRPr="00E65D14" w:rsidRDefault="009A7B44" w:rsidP="009A7B44">
      <w:pPr>
        <w:autoSpaceDE w:val="0"/>
        <w:autoSpaceDN w:val="0"/>
        <w:adjustRightInd w:val="0"/>
      </w:pPr>
    </w:p>
    <w:p w14:paraId="79A71946" w14:textId="77777777" w:rsidR="009A7B44" w:rsidRPr="00E65D14" w:rsidRDefault="009A7B44" w:rsidP="009A7B44">
      <w:pPr>
        <w:autoSpaceDE w:val="0"/>
        <w:autoSpaceDN w:val="0"/>
        <w:adjustRightInd w:val="0"/>
      </w:pPr>
      <w:r w:rsidRPr="00E65D14">
        <w:t xml:space="preserve">A revised version of the Life Story Interview, which includes multiple narrative prompts relevant for adult storytellers, has been organized by Dan P. McAdams and can be found through his research team’s website </w:t>
      </w:r>
      <w:r>
        <w:t>(</w:t>
      </w:r>
      <w:hyperlink r:id="rId9" w:history="1">
        <w:r w:rsidRPr="00FD46B6">
          <w:rPr>
            <w:rStyle w:val="Hyperlink"/>
            <w:rFonts w:eastAsiaTheme="majorEastAsia"/>
          </w:rPr>
          <w:t>https://sites.northwestern.edu/thestudyoflivesresearchgroup/</w:t>
        </w:r>
      </w:hyperlink>
      <w:r>
        <w:t xml:space="preserve">). </w:t>
      </w:r>
    </w:p>
    <w:p w14:paraId="1A818572" w14:textId="77777777" w:rsidR="009A7B44" w:rsidRPr="00E65D14" w:rsidRDefault="009A7B44" w:rsidP="009A7B44"/>
    <w:p w14:paraId="75E9395B" w14:textId="77777777" w:rsidR="009A7B44" w:rsidRPr="00E65D14" w:rsidRDefault="009A7B44" w:rsidP="009A7B44">
      <w:pPr>
        <w:rPr>
          <w:b/>
          <w:bCs/>
        </w:rPr>
      </w:pPr>
      <w:r w:rsidRPr="00E65D14">
        <w:rPr>
          <w:b/>
          <w:bCs/>
        </w:rPr>
        <w:t>Chapter 8 – Online Materials</w:t>
      </w:r>
    </w:p>
    <w:p w14:paraId="0F4A5B30" w14:textId="77777777" w:rsidR="009A7B44" w:rsidRPr="00E65D14" w:rsidRDefault="009A7B44" w:rsidP="009A7B44"/>
    <w:p w14:paraId="3298EF1E" w14:textId="77777777" w:rsidR="009A7B44" w:rsidRDefault="009A7B44" w:rsidP="009A7B44">
      <w:pPr>
        <w:autoSpaceDE w:val="0"/>
        <w:autoSpaceDN w:val="0"/>
        <w:adjustRightInd w:val="0"/>
      </w:pPr>
      <w:r w:rsidRPr="00E65D14">
        <w:t xml:space="preserve">All additional online materials, including instructional videos and a Qualtrics survey template, are available on Open Science Framework at </w:t>
      </w:r>
      <w:hyperlink r:id="rId10" w:history="1">
        <w:r w:rsidRPr="00FD46B6">
          <w:rPr>
            <w:rStyle w:val="Hyperlink"/>
            <w:rFonts w:eastAsiaTheme="majorEastAsia"/>
          </w:rPr>
          <w:t>https://tinyurl.com/MATPPchap8-1</w:t>
        </w:r>
      </w:hyperlink>
    </w:p>
    <w:p w14:paraId="301A31F5" w14:textId="77777777" w:rsidR="009A7B44" w:rsidRPr="00E65D14" w:rsidRDefault="009A7B44" w:rsidP="009A7B44">
      <w:pPr>
        <w:autoSpaceDE w:val="0"/>
        <w:autoSpaceDN w:val="0"/>
        <w:adjustRightInd w:val="0"/>
      </w:pPr>
    </w:p>
    <w:p w14:paraId="77FB5898" w14:textId="77777777" w:rsidR="009A7B44" w:rsidRPr="00E65D14" w:rsidRDefault="009A7B44" w:rsidP="009A7B44">
      <w:pPr>
        <w:autoSpaceDE w:val="0"/>
        <w:autoSpaceDN w:val="0"/>
        <w:adjustRightInd w:val="0"/>
      </w:pPr>
      <w:r w:rsidRPr="00E65D14">
        <w:t>Videos are also available on YouTube:</w:t>
      </w:r>
    </w:p>
    <w:p w14:paraId="0082C233" w14:textId="77777777" w:rsidR="009A7B44" w:rsidRPr="00E65D14" w:rsidRDefault="009A7B44" w:rsidP="009A7B44">
      <w:pPr>
        <w:autoSpaceDE w:val="0"/>
        <w:autoSpaceDN w:val="0"/>
        <w:adjustRightInd w:val="0"/>
      </w:pPr>
    </w:p>
    <w:p w14:paraId="3360BF1F" w14:textId="77777777" w:rsidR="009A7B44" w:rsidRPr="00E65D14" w:rsidRDefault="009A7B44" w:rsidP="009A7B44">
      <w:pPr>
        <w:autoSpaceDE w:val="0"/>
        <w:autoSpaceDN w:val="0"/>
        <w:adjustRightInd w:val="0"/>
        <w:ind w:left="360"/>
      </w:pPr>
      <w:r w:rsidRPr="00E65D14">
        <w:t xml:space="preserve">• iOS screen time measure instruction video: </w:t>
      </w:r>
      <w:hyperlink r:id="rId11" w:history="1">
        <w:r w:rsidRPr="00FD46B6">
          <w:rPr>
            <w:rStyle w:val="Hyperlink"/>
            <w:rFonts w:eastAsiaTheme="majorEastAsia"/>
          </w:rPr>
          <w:t>https://tinyurl.com/MATPPchap8-2</w:t>
        </w:r>
      </w:hyperlink>
    </w:p>
    <w:p w14:paraId="2190E2A1" w14:textId="77777777" w:rsidR="009A7B44" w:rsidRDefault="009A7B44" w:rsidP="009A7B44">
      <w:pPr>
        <w:autoSpaceDE w:val="0"/>
        <w:autoSpaceDN w:val="0"/>
        <w:adjustRightInd w:val="0"/>
        <w:ind w:left="360"/>
      </w:pPr>
      <w:r w:rsidRPr="00E65D14">
        <w:t xml:space="preserve">• Android screen time measure instruction video: </w:t>
      </w:r>
      <w:hyperlink r:id="rId12" w:history="1">
        <w:r w:rsidRPr="00FD46B6">
          <w:rPr>
            <w:rStyle w:val="Hyperlink"/>
            <w:rFonts w:eastAsiaTheme="majorEastAsia"/>
          </w:rPr>
          <w:t>https://tinyurl.com/MATPPchap8-3</w:t>
        </w:r>
      </w:hyperlink>
    </w:p>
    <w:p w14:paraId="4E52FBB6" w14:textId="77777777" w:rsidR="009A7B44" w:rsidRPr="00E65D14" w:rsidRDefault="009A7B44" w:rsidP="009A7B44"/>
    <w:p w14:paraId="608F66AB" w14:textId="77777777" w:rsidR="009A7B44" w:rsidRPr="00E65D14" w:rsidRDefault="009A7B44" w:rsidP="009A7B44">
      <w:pPr>
        <w:rPr>
          <w:b/>
          <w:bCs/>
        </w:rPr>
      </w:pPr>
      <w:r w:rsidRPr="00E65D14">
        <w:rPr>
          <w:b/>
          <w:bCs/>
        </w:rPr>
        <w:t>Chapter 9 – Online Materials</w:t>
      </w:r>
    </w:p>
    <w:p w14:paraId="7862A5B4" w14:textId="77777777" w:rsidR="009A7B44" w:rsidRPr="00E65D14" w:rsidRDefault="009A7B44" w:rsidP="009A7B44"/>
    <w:p w14:paraId="7B7BE6B2" w14:textId="77777777" w:rsidR="009A7B44" w:rsidRPr="00E65D14" w:rsidRDefault="009A7B44" w:rsidP="009A7B44">
      <w:pPr>
        <w:autoSpaceDE w:val="0"/>
        <w:autoSpaceDN w:val="0"/>
        <w:adjustRightInd w:val="0"/>
        <w:ind w:left="360"/>
      </w:pPr>
      <w:r w:rsidRPr="00E65D14">
        <w:t xml:space="preserve">• An antidote to dissatisfaction: </w:t>
      </w:r>
      <w:hyperlink r:id="rId13" w:history="1">
        <w:r w:rsidRPr="00FD46B6">
          <w:rPr>
            <w:rStyle w:val="Hyperlink"/>
            <w:rFonts w:eastAsiaTheme="majorEastAsia"/>
          </w:rPr>
          <w:t>https://tinyurl.com/MATPPchap9-1</w:t>
        </w:r>
      </w:hyperlink>
    </w:p>
    <w:p w14:paraId="5B4E21B0" w14:textId="77777777" w:rsidR="009A7B44" w:rsidRPr="00E65D14" w:rsidRDefault="009A7B44" w:rsidP="009A7B44">
      <w:pPr>
        <w:autoSpaceDE w:val="0"/>
        <w:autoSpaceDN w:val="0"/>
        <w:adjustRightInd w:val="0"/>
        <w:ind w:left="360"/>
      </w:pPr>
      <w:r w:rsidRPr="00E65D14">
        <w:t xml:space="preserve">• An experiment in gratitude: The science of happiness: </w:t>
      </w:r>
      <w:hyperlink r:id="rId14" w:history="1">
        <w:r w:rsidRPr="00FD46B6">
          <w:rPr>
            <w:rStyle w:val="Hyperlink"/>
            <w:rFonts w:eastAsiaTheme="majorEastAsia"/>
          </w:rPr>
          <w:t>https://tinyurl.com/MATPPchap9-2</w:t>
        </w:r>
      </w:hyperlink>
    </w:p>
    <w:p w14:paraId="5F6F53D9" w14:textId="77777777" w:rsidR="009A7B44" w:rsidRPr="00E65D14" w:rsidRDefault="009A7B44" w:rsidP="009A7B44">
      <w:pPr>
        <w:autoSpaceDE w:val="0"/>
        <w:autoSpaceDN w:val="0"/>
        <w:adjustRightInd w:val="0"/>
        <w:ind w:left="360"/>
      </w:pPr>
      <w:r w:rsidRPr="00E65D14">
        <w:t xml:space="preserve">• Ben-Shahar, T., &amp; Tomasulo, D. (2017). Happier TV [Video]. YouTube. </w:t>
      </w:r>
      <w:hyperlink r:id="rId15" w:history="1">
        <w:r w:rsidRPr="00E65D14">
          <w:rPr>
            <w:rStyle w:val="Hyperlink"/>
            <w:rFonts w:eastAsiaTheme="majorEastAsia"/>
          </w:rPr>
          <w:t>https://www.youtube.com/watch?v=Vkk_Db_3Jww</w:t>
        </w:r>
      </w:hyperlink>
    </w:p>
    <w:p w14:paraId="4CF08FC9" w14:textId="77777777" w:rsidR="009A7B44" w:rsidRPr="00E65D14" w:rsidRDefault="009A7B44" w:rsidP="009A7B44">
      <w:pPr>
        <w:autoSpaceDE w:val="0"/>
        <w:autoSpaceDN w:val="0"/>
        <w:adjustRightInd w:val="0"/>
        <w:ind w:left="360"/>
      </w:pPr>
      <w:r w:rsidRPr="00E65D14">
        <w:t xml:space="preserve">• Seligman, M. E. P. (2009). The gratitude visit [Video]. YouTube. </w:t>
      </w:r>
      <w:hyperlink r:id="rId16" w:history="1">
        <w:r w:rsidRPr="00E65D14">
          <w:rPr>
            <w:rStyle w:val="Hyperlink"/>
            <w:rFonts w:eastAsiaTheme="majorEastAsia"/>
          </w:rPr>
          <w:t>https://www.youtube.com/watch?v=iptEvstz6_M</w:t>
        </w:r>
      </w:hyperlink>
      <w:r w:rsidRPr="00E65D14">
        <w:t xml:space="preserve"> </w:t>
      </w:r>
    </w:p>
    <w:p w14:paraId="43C8F7B3" w14:textId="77777777" w:rsidR="009A7B44" w:rsidRPr="00E65D14" w:rsidRDefault="009A7B44" w:rsidP="009A7B44">
      <w:pPr>
        <w:autoSpaceDE w:val="0"/>
        <w:autoSpaceDN w:val="0"/>
        <w:adjustRightInd w:val="0"/>
        <w:ind w:left="360"/>
      </w:pPr>
      <w:r w:rsidRPr="00E65D14">
        <w:t xml:space="preserve">• Tomasulo, D. J. (2012). Virtual gratitude visit [Video]. YouTube. </w:t>
      </w:r>
      <w:hyperlink r:id="rId17" w:history="1">
        <w:r w:rsidRPr="00E65D14">
          <w:rPr>
            <w:rStyle w:val="Hyperlink"/>
            <w:rFonts w:eastAsiaTheme="majorEastAsia"/>
          </w:rPr>
          <w:t>https://www.youtube.com/watch?v=izGmSvOmYXc</w:t>
        </w:r>
      </w:hyperlink>
      <w:r w:rsidRPr="00E65D14">
        <w:t xml:space="preserve"> </w:t>
      </w:r>
    </w:p>
    <w:p w14:paraId="0FD3542A" w14:textId="77777777" w:rsidR="009A7B44" w:rsidRPr="00E65D14" w:rsidRDefault="009A7B44" w:rsidP="009A7B44"/>
    <w:p w14:paraId="39508355" w14:textId="77777777" w:rsidR="009A7B44" w:rsidRPr="00E65D14" w:rsidRDefault="009A7B44" w:rsidP="009A7B44">
      <w:pPr>
        <w:rPr>
          <w:b/>
          <w:bCs/>
        </w:rPr>
      </w:pPr>
      <w:r w:rsidRPr="00E65D14">
        <w:rPr>
          <w:b/>
          <w:bCs/>
        </w:rPr>
        <w:lastRenderedPageBreak/>
        <w:t>Chapter 10 – Online Materials</w:t>
      </w:r>
    </w:p>
    <w:p w14:paraId="60CB36EF" w14:textId="77777777" w:rsidR="009A7B44" w:rsidRDefault="009A7B44" w:rsidP="009A7B44"/>
    <w:p w14:paraId="6F074D9B" w14:textId="77777777" w:rsidR="009A7B44" w:rsidRDefault="009A7B44" w:rsidP="009A7B44">
      <w:pPr>
        <w:autoSpaceDE w:val="0"/>
        <w:autoSpaceDN w:val="0"/>
        <w:adjustRightInd w:val="0"/>
        <w:ind w:left="360"/>
      </w:pPr>
      <w:r w:rsidRPr="00E65D14">
        <w:t xml:space="preserve">• Greater Good Science Center (GGSC) awe topic page: </w:t>
      </w:r>
      <w:hyperlink r:id="rId18" w:history="1">
        <w:r w:rsidRPr="00E65D14">
          <w:rPr>
            <w:rStyle w:val="Hyperlink"/>
            <w:rFonts w:eastAsiaTheme="majorEastAsia"/>
          </w:rPr>
          <w:t>https://greatergood.berkeley.edu/topic/awe</w:t>
        </w:r>
      </w:hyperlink>
    </w:p>
    <w:p w14:paraId="06392AE6" w14:textId="77777777" w:rsidR="009A7B44" w:rsidRPr="00E65D14" w:rsidRDefault="009A7B44" w:rsidP="009A7B44">
      <w:pPr>
        <w:autoSpaceDE w:val="0"/>
        <w:autoSpaceDN w:val="0"/>
        <w:adjustRightInd w:val="0"/>
        <w:ind w:left="360"/>
      </w:pPr>
      <w:r w:rsidRPr="00E65D14">
        <w:t xml:space="preserve">• How Nature Helps Us Heal: </w:t>
      </w:r>
      <w:hyperlink r:id="rId19" w:history="1">
        <w:r w:rsidRPr="00E65D14">
          <w:rPr>
            <w:rStyle w:val="Hyperlink"/>
            <w:rFonts w:eastAsiaTheme="majorEastAsia"/>
          </w:rPr>
          <w:t>https://greatergood.berkeley.edu/article/item/how_nature_helps_us_heal</w:t>
        </w:r>
      </w:hyperlink>
    </w:p>
    <w:p w14:paraId="5A2F6922" w14:textId="77777777" w:rsidR="009A7B44" w:rsidRPr="00E65D14" w:rsidRDefault="009A7B44" w:rsidP="009A7B44">
      <w:pPr>
        <w:autoSpaceDE w:val="0"/>
        <w:autoSpaceDN w:val="0"/>
        <w:adjustRightInd w:val="0"/>
        <w:ind w:left="360"/>
      </w:pPr>
      <w:r w:rsidRPr="00E65D14">
        <w:t xml:space="preserve">• Eight Reasons Why Awe Makes Your Life Better: </w:t>
      </w:r>
      <w:hyperlink r:id="rId20" w:history="1">
        <w:r w:rsidRPr="00E65D14">
          <w:rPr>
            <w:rStyle w:val="Hyperlink"/>
            <w:rFonts w:eastAsiaTheme="majorEastAsia"/>
          </w:rPr>
          <w:t>https://greatergood.berkeley.edu/article/item/eight_reasons_why_awe_makes_your_life_better</w:t>
        </w:r>
      </w:hyperlink>
    </w:p>
    <w:p w14:paraId="67E1244D" w14:textId="77777777" w:rsidR="009A7B44" w:rsidRPr="00E65D14" w:rsidRDefault="009A7B44" w:rsidP="009A7B44">
      <w:pPr>
        <w:autoSpaceDE w:val="0"/>
        <w:autoSpaceDN w:val="0"/>
        <w:adjustRightInd w:val="0"/>
        <w:ind w:left="360"/>
      </w:pPr>
      <w:r w:rsidRPr="00E65D14">
        <w:t xml:space="preserve">• How Awe Transforms the Body and Mind video: </w:t>
      </w:r>
      <w:hyperlink r:id="rId21" w:history="1">
        <w:r w:rsidRPr="00E65D14">
          <w:rPr>
            <w:rStyle w:val="Hyperlink"/>
            <w:rFonts w:eastAsiaTheme="majorEastAsia"/>
          </w:rPr>
          <w:t>https://greatergood.berkeley.edu/video/item/how_awe_transforms_the_body_and_mind</w:t>
        </w:r>
      </w:hyperlink>
    </w:p>
    <w:p w14:paraId="433A8DD7" w14:textId="77777777" w:rsidR="009A7B44" w:rsidRDefault="009A7B44" w:rsidP="009A7B44">
      <w:pPr>
        <w:autoSpaceDE w:val="0"/>
        <w:autoSpaceDN w:val="0"/>
        <w:adjustRightInd w:val="0"/>
        <w:ind w:left="360"/>
      </w:pPr>
      <w:r w:rsidRPr="00E65D14">
        <w:t xml:space="preserve">• GGSC awe quiz: </w:t>
      </w:r>
      <w:hyperlink r:id="rId22" w:history="1">
        <w:r w:rsidRPr="00E65D14">
          <w:rPr>
            <w:rStyle w:val="Hyperlink"/>
            <w:rFonts w:eastAsiaTheme="majorEastAsia"/>
          </w:rPr>
          <w:t>https://greatergood.berkeley.edu/quizzes/take_quiz/awe</w:t>
        </w:r>
      </w:hyperlink>
    </w:p>
    <w:p w14:paraId="38605237" w14:textId="77777777" w:rsidR="009A7B44" w:rsidRPr="00E65D14" w:rsidRDefault="009A7B44" w:rsidP="009A7B44">
      <w:pPr>
        <w:autoSpaceDE w:val="0"/>
        <w:autoSpaceDN w:val="0"/>
        <w:adjustRightInd w:val="0"/>
        <w:ind w:left="360"/>
      </w:pPr>
      <w:r w:rsidRPr="00E65D14">
        <w:t xml:space="preserve">• Greater Good in Action (GGIA) awe outing: </w:t>
      </w:r>
      <w:hyperlink r:id="rId23" w:history="1">
        <w:r w:rsidRPr="00E65D14">
          <w:rPr>
            <w:rStyle w:val="Hyperlink"/>
            <w:rFonts w:eastAsiaTheme="majorEastAsia"/>
          </w:rPr>
          <w:t>https://ggia.berkeley.edu/practice/awe_walk</w:t>
        </w:r>
      </w:hyperlink>
    </w:p>
    <w:p w14:paraId="623ECB0A" w14:textId="77777777" w:rsidR="009A7B44" w:rsidRPr="00E65D14" w:rsidRDefault="009A7B44" w:rsidP="009A7B44">
      <w:pPr>
        <w:autoSpaceDE w:val="0"/>
        <w:autoSpaceDN w:val="0"/>
        <w:adjustRightInd w:val="0"/>
        <w:ind w:left="360"/>
      </w:pPr>
      <w:r w:rsidRPr="00E65D14">
        <w:t xml:space="preserve">• GGIA awe video: </w:t>
      </w:r>
      <w:hyperlink r:id="rId24" w:history="1">
        <w:r w:rsidRPr="00E65D14">
          <w:rPr>
            <w:rStyle w:val="Hyperlink"/>
            <w:rFonts w:eastAsiaTheme="majorEastAsia"/>
          </w:rPr>
          <w:t>https://ggia.berkeley.edu/practice/awe_video</w:t>
        </w:r>
      </w:hyperlink>
    </w:p>
    <w:p w14:paraId="1E002E47" w14:textId="77777777" w:rsidR="009A7B44" w:rsidRPr="00E65D14" w:rsidRDefault="009A7B44" w:rsidP="009A7B44">
      <w:pPr>
        <w:autoSpaceDE w:val="0"/>
        <w:autoSpaceDN w:val="0"/>
        <w:adjustRightInd w:val="0"/>
        <w:ind w:left="360"/>
      </w:pPr>
      <w:r w:rsidRPr="00E65D14">
        <w:t xml:space="preserve">• GGIA awe story: </w:t>
      </w:r>
      <w:hyperlink r:id="rId25" w:history="1">
        <w:r w:rsidRPr="00E65D14">
          <w:rPr>
            <w:rStyle w:val="Hyperlink"/>
            <w:rFonts w:eastAsiaTheme="majorEastAsia"/>
          </w:rPr>
          <w:t>https://ggia.berkeley.edu/practice/awe_story</w:t>
        </w:r>
      </w:hyperlink>
    </w:p>
    <w:p w14:paraId="07FC2600" w14:textId="77777777" w:rsidR="009A7B44" w:rsidRPr="00E65D14" w:rsidRDefault="009A7B44" w:rsidP="009A7B44">
      <w:pPr>
        <w:autoSpaceDE w:val="0"/>
        <w:autoSpaceDN w:val="0"/>
        <w:adjustRightInd w:val="0"/>
        <w:ind w:left="360"/>
      </w:pPr>
      <w:r w:rsidRPr="00E65D14">
        <w:t xml:space="preserve">• GGIA awe narrative: </w:t>
      </w:r>
      <w:hyperlink r:id="rId26" w:history="1">
        <w:r w:rsidRPr="00E65D14">
          <w:rPr>
            <w:rStyle w:val="Hyperlink"/>
            <w:rFonts w:eastAsiaTheme="majorEastAsia"/>
          </w:rPr>
          <w:t>https://ggia.berkeley.edu/practice/awe_narrative</w:t>
        </w:r>
      </w:hyperlink>
    </w:p>
    <w:p w14:paraId="6F4A770F" w14:textId="77777777" w:rsidR="009A7B44" w:rsidRDefault="009A7B44" w:rsidP="009A7B44">
      <w:pPr>
        <w:autoSpaceDE w:val="0"/>
        <w:autoSpaceDN w:val="0"/>
        <w:adjustRightInd w:val="0"/>
        <w:ind w:left="360"/>
      </w:pPr>
      <w:r w:rsidRPr="00E65D14">
        <w:t xml:space="preserve">• YouTube link to virtual awe outing in Muir Woods: </w:t>
      </w:r>
      <w:hyperlink r:id="rId27" w:history="1">
        <w:r w:rsidRPr="00FD46B6">
          <w:rPr>
            <w:rStyle w:val="Hyperlink"/>
            <w:rFonts w:eastAsiaTheme="majorEastAsia"/>
          </w:rPr>
          <w:t>https://tinyurl.com/MATPPch10-muir</w:t>
        </w:r>
      </w:hyperlink>
    </w:p>
    <w:p w14:paraId="16C668F9" w14:textId="77777777" w:rsidR="009A7B44" w:rsidRDefault="009A7B44" w:rsidP="009A7B44">
      <w:pPr>
        <w:autoSpaceDE w:val="0"/>
        <w:autoSpaceDN w:val="0"/>
        <w:adjustRightInd w:val="0"/>
        <w:ind w:left="360"/>
      </w:pPr>
    </w:p>
    <w:p w14:paraId="54B5C8EF" w14:textId="77777777" w:rsidR="009A7B44" w:rsidRPr="00E65D14" w:rsidRDefault="009A7B44" w:rsidP="009A7B44">
      <w:pPr>
        <w:rPr>
          <w:b/>
          <w:bCs/>
        </w:rPr>
      </w:pPr>
      <w:r w:rsidRPr="00E65D14">
        <w:rPr>
          <w:b/>
          <w:bCs/>
        </w:rPr>
        <w:t>Chapter 11 – Video Links for the Activity</w:t>
      </w:r>
    </w:p>
    <w:p w14:paraId="5CEA66AB" w14:textId="77777777" w:rsidR="009A7B44" w:rsidRDefault="009A7B44" w:rsidP="009A7B44"/>
    <w:p w14:paraId="277192E7" w14:textId="77777777" w:rsidR="009A7B44" w:rsidRPr="00E65D14" w:rsidRDefault="009A7B44" w:rsidP="009A7B44">
      <w:pPr>
        <w:autoSpaceDE w:val="0"/>
        <w:autoSpaceDN w:val="0"/>
        <w:adjustRightInd w:val="0"/>
        <w:ind w:left="360"/>
      </w:pPr>
      <w:r w:rsidRPr="00E65D14">
        <w:t xml:space="preserve">• Mundane Nature: </w:t>
      </w:r>
      <w:hyperlink r:id="rId28" w:history="1">
        <w:r w:rsidRPr="00FD46B6">
          <w:rPr>
            <w:rStyle w:val="Hyperlink"/>
            <w:rFonts w:eastAsiaTheme="majorEastAsia"/>
          </w:rPr>
          <w:t>https://tinyurl.com/MATPPChap11-3</w:t>
        </w:r>
      </w:hyperlink>
    </w:p>
    <w:p w14:paraId="4B1D6728" w14:textId="77777777" w:rsidR="009A7B44" w:rsidRDefault="009A7B44" w:rsidP="009A7B44">
      <w:pPr>
        <w:ind w:left="360"/>
      </w:pPr>
      <w:r w:rsidRPr="00E65D14">
        <w:t xml:space="preserve">• Awesome Nature: </w:t>
      </w:r>
      <w:hyperlink r:id="rId29" w:history="1">
        <w:r w:rsidRPr="00FD46B6">
          <w:rPr>
            <w:rStyle w:val="Hyperlink"/>
            <w:rFonts w:eastAsiaTheme="majorEastAsia"/>
          </w:rPr>
          <w:t>https://tinyurl.com/MATPPchap11-4</w:t>
        </w:r>
      </w:hyperlink>
    </w:p>
    <w:p w14:paraId="420B4F0F" w14:textId="77777777" w:rsidR="009A7B44" w:rsidRDefault="009A7B44" w:rsidP="009A7B44"/>
    <w:p w14:paraId="46E4D102" w14:textId="77777777" w:rsidR="009A7B44" w:rsidRPr="00E65D14" w:rsidRDefault="009A7B44" w:rsidP="009A7B44">
      <w:pPr>
        <w:rPr>
          <w:b/>
          <w:bCs/>
        </w:rPr>
      </w:pPr>
      <w:r w:rsidRPr="00E65D14">
        <w:rPr>
          <w:b/>
          <w:bCs/>
        </w:rPr>
        <w:t>Chapter 11 – Other Online Materials</w:t>
      </w:r>
    </w:p>
    <w:p w14:paraId="53331C68" w14:textId="77777777" w:rsidR="009A7B44" w:rsidRDefault="009A7B44" w:rsidP="009A7B44">
      <w:pPr>
        <w:ind w:firstLine="360"/>
      </w:pPr>
    </w:p>
    <w:p w14:paraId="6AD5A416" w14:textId="77777777" w:rsidR="009A7B44" w:rsidRPr="00E65D14" w:rsidRDefault="009A7B44" w:rsidP="009A7B44">
      <w:pPr>
        <w:autoSpaceDE w:val="0"/>
        <w:autoSpaceDN w:val="0"/>
        <w:adjustRightInd w:val="0"/>
        <w:ind w:left="360"/>
      </w:pPr>
      <w:r w:rsidRPr="00E65D14">
        <w:t>• Qualtrics Survey file (</w:t>
      </w:r>
      <w:hyperlink r:id="rId30" w:history="1">
        <w:r w:rsidRPr="00E65D14">
          <w:rPr>
            <w:rStyle w:val="Hyperlink"/>
            <w:rFonts w:eastAsiaTheme="majorEastAsia"/>
          </w:rPr>
          <w:t>https://tinyurl.com/MATPPchap11</w:t>
        </w:r>
      </w:hyperlink>
      <w:hyperlink r:id="rId31" w:history="1">
        <w:r w:rsidRPr="00E65D14">
          <w:rPr>
            <w:rStyle w:val="Hyperlink"/>
            <w:rFonts w:eastAsiaTheme="majorEastAsia"/>
          </w:rPr>
          <w:t>https://tinyurl.com/MATPPchap11</w:t>
        </w:r>
      </w:hyperlink>
      <w:r w:rsidRPr="00E65D14">
        <w:t>; to import if you have a Qualtrics account)</w:t>
      </w:r>
    </w:p>
    <w:p w14:paraId="2104C5D2" w14:textId="77777777" w:rsidR="009A7B44" w:rsidRDefault="009A7B44" w:rsidP="009A7B44">
      <w:pPr>
        <w:autoSpaceDE w:val="0"/>
        <w:autoSpaceDN w:val="0"/>
        <w:adjustRightInd w:val="0"/>
        <w:ind w:left="360"/>
      </w:pPr>
      <w:r w:rsidRPr="00E65D14">
        <w:t xml:space="preserve">• example results figures in PowerPoint (from other students) can be found at </w:t>
      </w:r>
      <w:hyperlink r:id="rId32" w:history="1">
        <w:r w:rsidRPr="00FD46B6">
          <w:rPr>
            <w:rStyle w:val="Hyperlink"/>
            <w:rFonts w:eastAsiaTheme="majorEastAsia"/>
          </w:rPr>
          <w:t>https://tinyurl.com/MATPPchap11-2</w:t>
        </w:r>
      </w:hyperlink>
    </w:p>
    <w:p w14:paraId="4F25DD6F" w14:textId="77777777" w:rsidR="009A7B44" w:rsidRPr="00E65D14" w:rsidRDefault="009A7B44" w:rsidP="009A7B44">
      <w:pPr>
        <w:autoSpaceDE w:val="0"/>
        <w:autoSpaceDN w:val="0"/>
        <w:adjustRightInd w:val="0"/>
        <w:ind w:left="360"/>
      </w:pPr>
    </w:p>
    <w:p w14:paraId="7AACC47C" w14:textId="77777777" w:rsidR="009A7B44" w:rsidRDefault="009A7B44" w:rsidP="009A7B44">
      <w:pPr>
        <w:autoSpaceDE w:val="0"/>
        <w:autoSpaceDN w:val="0"/>
        <w:adjustRightInd w:val="0"/>
      </w:pPr>
    </w:p>
    <w:p w14:paraId="50FACF18" w14:textId="77777777" w:rsidR="009A7B44" w:rsidRDefault="009A7B44" w:rsidP="009A7B44">
      <w:pPr>
        <w:rPr>
          <w:b/>
          <w:bCs/>
        </w:rPr>
      </w:pPr>
      <w:r w:rsidRPr="00756369">
        <w:rPr>
          <w:b/>
          <w:bCs/>
        </w:rPr>
        <w:t>Chapter 15 – Online Materials</w:t>
      </w:r>
    </w:p>
    <w:p w14:paraId="40E7A3E9" w14:textId="77777777" w:rsidR="009A7B44" w:rsidRDefault="009A7B44" w:rsidP="009A7B44">
      <w:pPr>
        <w:rPr>
          <w:b/>
          <w:bCs/>
        </w:rPr>
      </w:pPr>
    </w:p>
    <w:p w14:paraId="1187F378" w14:textId="77777777" w:rsidR="009A7B44" w:rsidRPr="00042ED2" w:rsidRDefault="009A7B44" w:rsidP="009A7B44">
      <w:r w:rsidRPr="00042ED2">
        <w:t>For use during the activity:</w:t>
      </w:r>
    </w:p>
    <w:p w14:paraId="2794038F" w14:textId="77777777" w:rsidR="009A7B44" w:rsidRDefault="009A7B44" w:rsidP="009A7B44"/>
    <w:p w14:paraId="74594AEE" w14:textId="77777777" w:rsidR="009A7B44" w:rsidRPr="00756369" w:rsidRDefault="009A7B44" w:rsidP="009A7B44">
      <w:pPr>
        <w:autoSpaceDE w:val="0"/>
        <w:autoSpaceDN w:val="0"/>
        <w:adjustRightInd w:val="0"/>
        <w:ind w:left="360"/>
      </w:pPr>
      <w:r w:rsidRPr="00756369">
        <w:t xml:space="preserve">• Signature strengths PowerPoint: </w:t>
      </w:r>
      <w:hyperlink r:id="rId33" w:history="1">
        <w:r w:rsidRPr="00FD46B6">
          <w:rPr>
            <w:rStyle w:val="Hyperlink"/>
            <w:rFonts w:eastAsiaTheme="majorEastAsia"/>
          </w:rPr>
          <w:t>https://tinyurl.com/MATPPch15-1</w:t>
        </w:r>
      </w:hyperlink>
    </w:p>
    <w:p w14:paraId="209C7F54" w14:textId="77777777" w:rsidR="009A7B44" w:rsidRPr="00756369" w:rsidRDefault="009A7B44" w:rsidP="009A7B44">
      <w:pPr>
        <w:autoSpaceDE w:val="0"/>
        <w:autoSpaceDN w:val="0"/>
        <w:adjustRightInd w:val="0"/>
        <w:ind w:left="360"/>
      </w:pPr>
      <w:r w:rsidRPr="00756369">
        <w:t xml:space="preserve">• Brief video clip describing how we can use our signature strengths to enhance our lives: </w:t>
      </w:r>
      <w:hyperlink r:id="rId34" w:history="1">
        <w:r w:rsidRPr="00FD46B6">
          <w:rPr>
            <w:rStyle w:val="Hyperlink"/>
            <w:rFonts w:eastAsiaTheme="majorEastAsia"/>
          </w:rPr>
          <w:t>https://tinyurl.com/MATPPch15-2</w:t>
        </w:r>
      </w:hyperlink>
    </w:p>
    <w:p w14:paraId="2ECD7E87" w14:textId="77777777" w:rsidR="009A7B44" w:rsidRDefault="009A7B44" w:rsidP="009A7B44">
      <w:pPr>
        <w:autoSpaceDE w:val="0"/>
        <w:autoSpaceDN w:val="0"/>
        <w:adjustRightInd w:val="0"/>
        <w:ind w:left="360"/>
        <w:rPr>
          <w:rStyle w:val="Hyperlink"/>
          <w:rFonts w:eastAsiaTheme="majorEastAsia"/>
        </w:rPr>
      </w:pPr>
      <w:r w:rsidRPr="00756369">
        <w:t xml:space="preserve">• VIA Signature Strengths website: </w:t>
      </w:r>
      <w:hyperlink r:id="rId35" w:history="1">
        <w:r w:rsidRPr="00756369">
          <w:rPr>
            <w:rStyle w:val="Hyperlink"/>
            <w:rFonts w:eastAsiaTheme="majorEastAsia"/>
          </w:rPr>
          <w:t>https://www.viacharacter.org/survey/surveys/takesurvey</w:t>
        </w:r>
      </w:hyperlink>
    </w:p>
    <w:p w14:paraId="1C7BBFAF" w14:textId="77777777" w:rsidR="009A7B44" w:rsidRPr="00042ED2" w:rsidRDefault="009A7B44" w:rsidP="009A7B44">
      <w:pPr>
        <w:autoSpaceDE w:val="0"/>
        <w:autoSpaceDN w:val="0"/>
        <w:adjustRightInd w:val="0"/>
        <w:ind w:left="360"/>
      </w:pPr>
      <w:r w:rsidRPr="00042ED2">
        <w:t xml:space="preserve">• Haidt Different Ways to Use Strengths (see appendix): </w:t>
      </w:r>
      <w:hyperlink r:id="rId36" w:history="1">
        <w:r w:rsidRPr="00042ED2">
          <w:rPr>
            <w:rStyle w:val="Hyperlink"/>
            <w:rFonts w:eastAsiaTheme="majorEastAsia"/>
          </w:rPr>
          <w:t>https://people.stern.nyu.edu/jhaidt/strengths_analysis.doc</w:t>
        </w:r>
      </w:hyperlink>
    </w:p>
    <w:p w14:paraId="527570B8" w14:textId="77777777" w:rsidR="009A7B44" w:rsidRDefault="009A7B44" w:rsidP="009A7B44">
      <w:pPr>
        <w:autoSpaceDE w:val="0"/>
        <w:autoSpaceDN w:val="0"/>
        <w:adjustRightInd w:val="0"/>
        <w:ind w:left="360"/>
      </w:pPr>
      <w:r w:rsidRPr="00042ED2">
        <w:t xml:space="preserve">• Rashid Different Ways to Use Strengths: </w:t>
      </w:r>
      <w:hyperlink r:id="rId37" w:history="1">
        <w:r w:rsidRPr="00042ED2">
          <w:rPr>
            <w:rStyle w:val="Hyperlink"/>
            <w:rFonts w:eastAsiaTheme="majorEastAsia"/>
          </w:rPr>
          <w:t>https://tayyabrashid.com/pdf/via_</w:t>
        </w:r>
        <w:r w:rsidRPr="00FD46B6">
          <w:rPr>
            <w:rStyle w:val="Hyperlink"/>
            <w:rFonts w:eastAsiaTheme="majorEastAsia"/>
          </w:rPr>
          <w:t>strengths.pdf</w:t>
        </w:r>
      </w:hyperlink>
    </w:p>
    <w:p w14:paraId="7E721C01" w14:textId="77777777" w:rsidR="009A7B44" w:rsidRPr="00756369" w:rsidRDefault="009A7B44" w:rsidP="009A7B44">
      <w:pPr>
        <w:autoSpaceDE w:val="0"/>
        <w:autoSpaceDN w:val="0"/>
        <w:adjustRightInd w:val="0"/>
      </w:pPr>
    </w:p>
    <w:p w14:paraId="7AA95868" w14:textId="77777777" w:rsidR="009A7B44" w:rsidRPr="00756369" w:rsidRDefault="009A7B44" w:rsidP="009A7B44">
      <w:pPr>
        <w:autoSpaceDE w:val="0"/>
        <w:autoSpaceDN w:val="0"/>
        <w:adjustRightInd w:val="0"/>
      </w:pPr>
      <w:r w:rsidRPr="00756369">
        <w:t>Optional viewing for more information on signature strengths:</w:t>
      </w:r>
    </w:p>
    <w:p w14:paraId="4DB18C56" w14:textId="77777777" w:rsidR="009A7B44" w:rsidRPr="00756369" w:rsidRDefault="009A7B44" w:rsidP="009A7B44">
      <w:pPr>
        <w:autoSpaceDE w:val="0"/>
        <w:autoSpaceDN w:val="0"/>
        <w:adjustRightInd w:val="0"/>
        <w:ind w:left="360"/>
      </w:pPr>
    </w:p>
    <w:p w14:paraId="2F619124" w14:textId="77777777" w:rsidR="009A7B44" w:rsidRPr="00756369" w:rsidRDefault="009A7B44" w:rsidP="009A7B44">
      <w:pPr>
        <w:autoSpaceDE w:val="0"/>
        <w:autoSpaceDN w:val="0"/>
        <w:adjustRightInd w:val="0"/>
        <w:ind w:left="360"/>
      </w:pPr>
      <w:r w:rsidRPr="00756369">
        <w:lastRenderedPageBreak/>
        <w:t xml:space="preserve">• TEDx talk by Dr. Ryan Niemiec entitled, “A Universal Language That Describes What’s Best in Us”: </w:t>
      </w:r>
      <w:hyperlink r:id="rId38" w:history="1">
        <w:r w:rsidRPr="00FD46B6">
          <w:rPr>
            <w:rStyle w:val="Hyperlink"/>
            <w:rFonts w:eastAsiaTheme="majorEastAsia"/>
          </w:rPr>
          <w:t>https://tinyurl.com/MATPPch15-3</w:t>
        </w:r>
      </w:hyperlink>
    </w:p>
    <w:p w14:paraId="4D09DA02" w14:textId="77777777" w:rsidR="009A7B44" w:rsidRPr="00756369" w:rsidRDefault="009A7B44" w:rsidP="009A7B44">
      <w:pPr>
        <w:autoSpaceDE w:val="0"/>
        <w:autoSpaceDN w:val="0"/>
        <w:adjustRightInd w:val="0"/>
        <w:ind w:left="360"/>
      </w:pPr>
      <w:r w:rsidRPr="00756369">
        <w:t xml:space="preserve">• TEDx talk by Dr. Shane Lopez entitled, “Focusing on Your Strengths”: </w:t>
      </w:r>
      <w:r>
        <w:br/>
      </w:r>
      <w:hyperlink r:id="rId39" w:history="1">
        <w:r w:rsidRPr="00FD46B6">
          <w:rPr>
            <w:rStyle w:val="Hyperlink"/>
            <w:rFonts w:eastAsiaTheme="majorEastAsia"/>
          </w:rPr>
          <w:t>https://tinyurl.com/MATPPch15-4</w:t>
        </w:r>
      </w:hyperlink>
    </w:p>
    <w:p w14:paraId="0DFD66F5" w14:textId="77777777" w:rsidR="009A7B44" w:rsidRDefault="009A7B44" w:rsidP="009A7B44"/>
    <w:p w14:paraId="4D636B84" w14:textId="77777777" w:rsidR="009A7B44" w:rsidRDefault="009A7B44" w:rsidP="009A7B44"/>
    <w:p w14:paraId="7A208EBA" w14:textId="77777777" w:rsidR="009A7B44" w:rsidRPr="00756369" w:rsidRDefault="009A7B44" w:rsidP="009A7B44">
      <w:pPr>
        <w:rPr>
          <w:b/>
          <w:bCs/>
        </w:rPr>
      </w:pPr>
      <w:r w:rsidRPr="00756369">
        <w:rPr>
          <w:b/>
          <w:bCs/>
        </w:rPr>
        <w:t>Chapter 17 – Online Materials</w:t>
      </w:r>
    </w:p>
    <w:p w14:paraId="4E10655D" w14:textId="77777777" w:rsidR="009A7B44" w:rsidRDefault="009A7B44" w:rsidP="009A7B44"/>
    <w:p w14:paraId="660D7AEC" w14:textId="77777777" w:rsidR="009A7B44" w:rsidRPr="00756369" w:rsidRDefault="009A7B44" w:rsidP="009A7B44">
      <w:pPr>
        <w:autoSpaceDE w:val="0"/>
        <w:autoSpaceDN w:val="0"/>
        <w:adjustRightInd w:val="0"/>
        <w:ind w:left="360"/>
      </w:pPr>
      <w:r w:rsidRPr="00756369">
        <w:t xml:space="preserve">• A website with more information about passion, which also provides access to the Passion Scale (listed under “scales”): </w:t>
      </w:r>
      <w:hyperlink r:id="rId40" w:history="1">
        <w:r w:rsidRPr="00756369">
          <w:rPr>
            <w:rStyle w:val="Hyperlink"/>
            <w:rFonts w:eastAsiaTheme="majorEastAsia"/>
          </w:rPr>
          <w:t>https://www.lrcs.uqam.ca/en/home/</w:t>
        </w:r>
      </w:hyperlink>
    </w:p>
    <w:p w14:paraId="2E319D48" w14:textId="77777777" w:rsidR="009A7B44" w:rsidRPr="00756369" w:rsidRDefault="009A7B44" w:rsidP="009A7B44">
      <w:pPr>
        <w:autoSpaceDE w:val="0"/>
        <w:autoSpaceDN w:val="0"/>
        <w:adjustRightInd w:val="0"/>
        <w:ind w:left="360"/>
      </w:pPr>
      <w:r w:rsidRPr="00756369">
        <w:t xml:space="preserve">• A detailed video presentation of the dualistic model of passion by Robert J. Vallerand: </w:t>
      </w:r>
      <w:hyperlink r:id="rId41" w:history="1">
        <w:r w:rsidRPr="00756369">
          <w:rPr>
            <w:rStyle w:val="Hyperlink"/>
            <w:rFonts w:eastAsiaTheme="majorEastAsia"/>
          </w:rPr>
          <w:t>https://vimeo.com/30755287</w:t>
        </w:r>
      </w:hyperlink>
    </w:p>
    <w:p w14:paraId="406B9C10" w14:textId="77777777" w:rsidR="009A7B44" w:rsidRDefault="009A7B44" w:rsidP="009A7B44">
      <w:pPr>
        <w:autoSpaceDE w:val="0"/>
        <w:autoSpaceDN w:val="0"/>
        <w:adjustRightInd w:val="0"/>
        <w:ind w:left="360"/>
      </w:pPr>
      <w:r w:rsidRPr="00756369">
        <w:t xml:space="preserve">• A video on making a difference in people’s lives by Robert J. Vallerand: </w:t>
      </w:r>
      <w:hyperlink r:id="rId42" w:history="1">
        <w:r w:rsidRPr="00FD46B6">
          <w:rPr>
            <w:rStyle w:val="Hyperlink"/>
            <w:rFonts w:eastAsiaTheme="majorEastAsia"/>
          </w:rPr>
          <w:t>https://tinyurl.com/MATPPch16</w:t>
        </w:r>
      </w:hyperlink>
    </w:p>
    <w:p w14:paraId="7B4EE188" w14:textId="77777777" w:rsidR="009A7B44" w:rsidRPr="00756369" w:rsidRDefault="009A7B44" w:rsidP="009A7B44">
      <w:pPr>
        <w:autoSpaceDE w:val="0"/>
        <w:autoSpaceDN w:val="0"/>
        <w:adjustRightInd w:val="0"/>
        <w:ind w:left="360"/>
      </w:pPr>
    </w:p>
    <w:p w14:paraId="1C2F28CD" w14:textId="77777777" w:rsidR="009A7B44" w:rsidRDefault="009A7B44" w:rsidP="009A7B44"/>
    <w:p w14:paraId="583D06D4" w14:textId="77777777" w:rsidR="009A7B44" w:rsidRPr="007C0E23" w:rsidRDefault="009A7B44" w:rsidP="009A7B44">
      <w:pPr>
        <w:rPr>
          <w:b/>
          <w:bCs/>
        </w:rPr>
      </w:pPr>
      <w:r w:rsidRPr="007C0E23">
        <w:rPr>
          <w:b/>
          <w:bCs/>
        </w:rPr>
        <w:t>Chapter 20 – Online Materials</w:t>
      </w:r>
    </w:p>
    <w:p w14:paraId="383BE25C" w14:textId="77777777" w:rsidR="009A7B44" w:rsidRDefault="009A7B44" w:rsidP="009A7B44"/>
    <w:p w14:paraId="6C67BA1D" w14:textId="77777777" w:rsidR="009A7B44" w:rsidRPr="007C0E23" w:rsidRDefault="009A7B44" w:rsidP="009A7B44">
      <w:pPr>
        <w:autoSpaceDE w:val="0"/>
        <w:autoSpaceDN w:val="0"/>
        <w:adjustRightInd w:val="0"/>
        <w:ind w:left="360"/>
      </w:pPr>
      <w:r w:rsidRPr="007C0E23">
        <w:t xml:space="preserve">• SCS (includes automatic scoring): </w:t>
      </w:r>
      <w:hyperlink r:id="rId43" w:history="1">
        <w:r w:rsidRPr="007C0E23">
          <w:rPr>
            <w:rStyle w:val="Hyperlink"/>
            <w:rFonts w:eastAsiaTheme="majorEastAsia"/>
          </w:rPr>
          <w:t>https://self-compassion.org/selfcompassion-test/</w:t>
        </w:r>
      </w:hyperlink>
    </w:p>
    <w:p w14:paraId="625BCA71" w14:textId="77777777" w:rsidR="009A7B44" w:rsidRPr="007C0E23" w:rsidRDefault="009A7B44" w:rsidP="009A7B44">
      <w:pPr>
        <w:autoSpaceDE w:val="0"/>
        <w:autoSpaceDN w:val="0"/>
        <w:adjustRightInd w:val="0"/>
        <w:ind w:left="360"/>
      </w:pPr>
      <w:r w:rsidRPr="007C0E23">
        <w:t xml:space="preserve">• Google Drive folder: </w:t>
      </w:r>
      <w:hyperlink r:id="rId44" w:history="1">
        <w:r w:rsidRPr="007C0E23">
          <w:rPr>
            <w:rStyle w:val="Hyperlink"/>
            <w:rFonts w:eastAsiaTheme="majorEastAsia"/>
          </w:rPr>
          <w:t>https://tinyurl.com/SCmaterials</w:t>
        </w:r>
      </w:hyperlink>
    </w:p>
    <w:p w14:paraId="76723E12" w14:textId="77777777" w:rsidR="009A7B44" w:rsidRPr="007C0E23" w:rsidRDefault="009A7B44" w:rsidP="009A7B44">
      <w:pPr>
        <w:autoSpaceDE w:val="0"/>
        <w:autoSpaceDN w:val="0"/>
        <w:adjustRightInd w:val="0"/>
        <w:ind w:left="720"/>
      </w:pPr>
      <w:r w:rsidRPr="007C0E23">
        <w:t>– Reporting self-compassion scores (Class Google Sheet)</w:t>
      </w:r>
    </w:p>
    <w:p w14:paraId="17C41D65" w14:textId="77777777" w:rsidR="009A7B44" w:rsidRPr="007C0E23" w:rsidRDefault="009A7B44" w:rsidP="009A7B44">
      <w:pPr>
        <w:ind w:left="720"/>
      </w:pPr>
      <w:r w:rsidRPr="007C0E23">
        <w:t>– Small group discussion tools (Class Google Doc and online whiteboard app)</w:t>
      </w:r>
    </w:p>
    <w:p w14:paraId="59A8720C" w14:textId="77777777" w:rsidR="009A7B44" w:rsidRDefault="009A7B44" w:rsidP="009A7B44"/>
    <w:p w14:paraId="2E2C25B4" w14:textId="77777777" w:rsidR="009A7B44" w:rsidRPr="007C0E23" w:rsidRDefault="009A7B44" w:rsidP="009A7B44">
      <w:pPr>
        <w:rPr>
          <w:b/>
          <w:bCs/>
        </w:rPr>
      </w:pPr>
      <w:r w:rsidRPr="007C0E23">
        <w:rPr>
          <w:b/>
          <w:bCs/>
        </w:rPr>
        <w:t>Chapter 21 – Online Materials</w:t>
      </w:r>
    </w:p>
    <w:p w14:paraId="6EAF4115" w14:textId="77777777" w:rsidR="009A7B44" w:rsidRDefault="009A7B44" w:rsidP="009A7B44"/>
    <w:p w14:paraId="5460A289" w14:textId="77777777" w:rsidR="009A7B44" w:rsidRPr="007C0E23" w:rsidRDefault="009A7B44" w:rsidP="009A7B44">
      <w:pPr>
        <w:autoSpaceDE w:val="0"/>
        <w:autoSpaceDN w:val="0"/>
        <w:adjustRightInd w:val="0"/>
      </w:pPr>
      <w:r w:rsidRPr="007C0E23">
        <w:t>Apps for logging emotions using smartphones: These are easy-to-use apps designed by emotion researchers that allow students to record their emotions. You may wish to test them out before using them. Both are free apps that start with a few questions about you. They then send random emotion checks throughout the day, and these are used to generate a personalized happiness report.</w:t>
      </w:r>
    </w:p>
    <w:p w14:paraId="1A484ECB" w14:textId="77777777" w:rsidR="009A7B44" w:rsidRPr="007C0E23" w:rsidRDefault="009A7B44" w:rsidP="009A7B44">
      <w:pPr>
        <w:autoSpaceDE w:val="0"/>
        <w:autoSpaceDN w:val="0"/>
        <w:adjustRightInd w:val="0"/>
      </w:pPr>
    </w:p>
    <w:p w14:paraId="6303803C" w14:textId="77777777" w:rsidR="009A7B44" w:rsidRPr="007C0E23" w:rsidRDefault="009A7B44" w:rsidP="009A7B44">
      <w:pPr>
        <w:autoSpaceDE w:val="0"/>
        <w:autoSpaceDN w:val="0"/>
        <w:adjustRightInd w:val="0"/>
        <w:ind w:left="360"/>
      </w:pPr>
      <w:r w:rsidRPr="007C0E23">
        <w:t xml:space="preserve">• Track Your Happiness app: </w:t>
      </w:r>
      <w:hyperlink r:id="rId45" w:history="1">
        <w:r w:rsidRPr="007C0E23">
          <w:rPr>
            <w:rStyle w:val="Hyperlink"/>
            <w:rFonts w:eastAsiaTheme="majorEastAsia"/>
          </w:rPr>
          <w:t>https://go.trackyourhappiness.org/</w:t>
        </w:r>
      </w:hyperlink>
      <w:r w:rsidRPr="007C0E23">
        <w:t xml:space="preserve"> (Note: This may only work for iPhones).</w:t>
      </w:r>
    </w:p>
    <w:p w14:paraId="185B6A5F" w14:textId="77777777" w:rsidR="009A7B44" w:rsidRPr="007C0E23" w:rsidRDefault="009A7B44" w:rsidP="009A7B44">
      <w:pPr>
        <w:ind w:left="360"/>
      </w:pPr>
      <w:r w:rsidRPr="007C0E23">
        <w:t xml:space="preserve">• How We Feel app: </w:t>
      </w:r>
      <w:hyperlink r:id="rId46" w:history="1">
        <w:r w:rsidRPr="007C0E23">
          <w:rPr>
            <w:rStyle w:val="Hyperlink"/>
            <w:rFonts w:eastAsiaTheme="majorEastAsia"/>
          </w:rPr>
          <w:t>https://howwefeel.org/</w:t>
        </w:r>
      </w:hyperlink>
    </w:p>
    <w:p w14:paraId="060C798F" w14:textId="77777777" w:rsidR="009A7B44" w:rsidRDefault="009A7B44" w:rsidP="009A7B44"/>
    <w:p w14:paraId="27A01B86" w14:textId="77777777" w:rsidR="009A7B44" w:rsidRPr="007C0E23" w:rsidRDefault="009A7B44" w:rsidP="009A7B44">
      <w:pPr>
        <w:rPr>
          <w:b/>
          <w:bCs/>
        </w:rPr>
      </w:pPr>
      <w:r w:rsidRPr="007C0E23">
        <w:rPr>
          <w:b/>
          <w:bCs/>
        </w:rPr>
        <w:t>Chapter 28 – Online Materials</w:t>
      </w:r>
    </w:p>
    <w:p w14:paraId="444C9C7A" w14:textId="77777777" w:rsidR="009A7B44" w:rsidRDefault="009A7B44" w:rsidP="009A7B44"/>
    <w:p w14:paraId="4A1BC205" w14:textId="77777777" w:rsidR="009A7B44" w:rsidRPr="007C0E23" w:rsidRDefault="009A7B44" w:rsidP="009A7B44">
      <w:pPr>
        <w:autoSpaceDE w:val="0"/>
        <w:autoSpaceDN w:val="0"/>
        <w:adjustRightInd w:val="0"/>
      </w:pPr>
      <w:r w:rsidRPr="007C0E23">
        <w:t xml:space="preserve">• Part 1 Questionnaires (to view): </w:t>
      </w:r>
      <w:hyperlink r:id="rId47" w:history="1">
        <w:r w:rsidRPr="00FD46B6">
          <w:rPr>
            <w:rStyle w:val="Hyperlink"/>
            <w:rFonts w:eastAsiaTheme="majorEastAsia"/>
          </w:rPr>
          <w:t>https://tinyurl.com/MATPPch28-Qview1</w:t>
        </w:r>
      </w:hyperlink>
    </w:p>
    <w:p w14:paraId="25EF2185" w14:textId="77777777" w:rsidR="009A7B44" w:rsidRPr="007C0E23" w:rsidRDefault="009A7B44" w:rsidP="009A7B44">
      <w:pPr>
        <w:autoSpaceDE w:val="0"/>
        <w:autoSpaceDN w:val="0"/>
        <w:adjustRightInd w:val="0"/>
      </w:pPr>
      <w:r w:rsidRPr="007C0E23">
        <w:t xml:space="preserve">• Part 1 Questionnaires (to copy): </w:t>
      </w:r>
      <w:hyperlink r:id="rId48" w:history="1">
        <w:r w:rsidRPr="00FD46B6">
          <w:rPr>
            <w:rStyle w:val="Hyperlink"/>
            <w:rFonts w:eastAsiaTheme="majorEastAsia"/>
          </w:rPr>
          <w:t>https://tinyurl.com/MATPPch28-Qcopy1</w:t>
        </w:r>
      </w:hyperlink>
    </w:p>
    <w:p w14:paraId="61E5ADC7" w14:textId="77777777" w:rsidR="009A7B44" w:rsidRPr="007C0E23" w:rsidRDefault="009A7B44" w:rsidP="009A7B44">
      <w:pPr>
        <w:autoSpaceDE w:val="0"/>
        <w:autoSpaceDN w:val="0"/>
        <w:adjustRightInd w:val="0"/>
      </w:pPr>
      <w:r w:rsidRPr="007C0E23">
        <w:t xml:space="preserve">• Part 2 Questionnaires (to view): </w:t>
      </w:r>
      <w:hyperlink r:id="rId49" w:history="1">
        <w:r w:rsidRPr="00FD46B6">
          <w:rPr>
            <w:rStyle w:val="Hyperlink"/>
            <w:rFonts w:eastAsiaTheme="majorEastAsia"/>
          </w:rPr>
          <w:t>https://tinyurl.com/MATPPch28-Qview2</w:t>
        </w:r>
      </w:hyperlink>
    </w:p>
    <w:p w14:paraId="4348898E" w14:textId="77777777" w:rsidR="009A7B44" w:rsidRDefault="009A7B44" w:rsidP="009A7B44">
      <w:pPr>
        <w:autoSpaceDE w:val="0"/>
        <w:autoSpaceDN w:val="0"/>
        <w:adjustRightInd w:val="0"/>
      </w:pPr>
      <w:r w:rsidRPr="007C0E23">
        <w:t>• Part 2 Questionnaires (to copy):</w:t>
      </w:r>
      <w:r>
        <w:t xml:space="preserve"> </w:t>
      </w:r>
      <w:hyperlink r:id="rId50" w:history="1">
        <w:r w:rsidRPr="00FD46B6">
          <w:rPr>
            <w:rStyle w:val="Hyperlink"/>
            <w:rFonts w:eastAsiaTheme="majorEastAsia"/>
          </w:rPr>
          <w:t>https://tinyurl.com/MATPPch28-Qcopy2</w:t>
        </w:r>
      </w:hyperlink>
    </w:p>
    <w:p w14:paraId="50D1D364" w14:textId="77777777" w:rsidR="009A7B44" w:rsidRDefault="009A7B44" w:rsidP="009A7B44">
      <w:pPr>
        <w:autoSpaceDE w:val="0"/>
        <w:autoSpaceDN w:val="0"/>
        <w:adjustRightInd w:val="0"/>
      </w:pPr>
      <w:r w:rsidRPr="007C0E23">
        <w:t>• Video on self-affirmation:</w:t>
      </w:r>
      <w:r>
        <w:t xml:space="preserve"> </w:t>
      </w:r>
      <w:hyperlink r:id="rId51" w:history="1">
        <w:r w:rsidRPr="00FD46B6">
          <w:rPr>
            <w:rStyle w:val="Hyperlink"/>
            <w:rFonts w:eastAsiaTheme="majorEastAsia"/>
          </w:rPr>
          <w:t>https://tinyurl.com/MATPPch28-video</w:t>
        </w:r>
      </w:hyperlink>
    </w:p>
    <w:p w14:paraId="1CA7961F" w14:textId="77777777" w:rsidR="009A7B44" w:rsidRDefault="009A7B44" w:rsidP="009A7B44">
      <w:pPr>
        <w:autoSpaceDE w:val="0"/>
        <w:autoSpaceDN w:val="0"/>
        <w:adjustRightInd w:val="0"/>
      </w:pPr>
    </w:p>
    <w:p w14:paraId="6436E13A" w14:textId="77777777" w:rsidR="009A7B44" w:rsidRPr="007C0E23" w:rsidRDefault="009A7B44" w:rsidP="009A7B44">
      <w:pPr>
        <w:autoSpaceDE w:val="0"/>
        <w:autoSpaceDN w:val="0"/>
        <w:adjustRightInd w:val="0"/>
      </w:pPr>
    </w:p>
    <w:p w14:paraId="286B503A" w14:textId="77777777" w:rsidR="009A7B44" w:rsidRPr="00061365" w:rsidRDefault="009A7B44" w:rsidP="009A7B44"/>
    <w:p w14:paraId="7AD69910" w14:textId="77777777" w:rsidR="00F46EB4" w:rsidRDefault="00F46EB4"/>
    <w:sectPr w:rsidR="00F46E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B44"/>
    <w:rsid w:val="00446F3F"/>
    <w:rsid w:val="006F791E"/>
    <w:rsid w:val="009546DD"/>
    <w:rsid w:val="009A5EEB"/>
    <w:rsid w:val="009A7B44"/>
    <w:rsid w:val="00A5352E"/>
    <w:rsid w:val="00F46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2D58F"/>
  <w15:chartTrackingRefBased/>
  <w15:docId w15:val="{1A03947E-29E0-4648-BE58-B72D98D5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B44"/>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A7B4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A7B4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A7B4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A7B4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A7B4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A7B4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A7B4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A7B4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A7B4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B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7B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7B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B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B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B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B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B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B44"/>
    <w:rPr>
      <w:rFonts w:eastAsiaTheme="majorEastAsia" w:cstheme="majorBidi"/>
      <w:color w:val="272727" w:themeColor="text1" w:themeTint="D8"/>
    </w:rPr>
  </w:style>
  <w:style w:type="paragraph" w:styleId="Title">
    <w:name w:val="Title"/>
    <w:basedOn w:val="Normal"/>
    <w:next w:val="Normal"/>
    <w:link w:val="TitleChar"/>
    <w:uiPriority w:val="10"/>
    <w:qFormat/>
    <w:rsid w:val="009A7B4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A7B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B44"/>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A7B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B4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A7B44"/>
    <w:rPr>
      <w:i/>
      <w:iCs/>
      <w:color w:val="404040" w:themeColor="text1" w:themeTint="BF"/>
    </w:rPr>
  </w:style>
  <w:style w:type="paragraph" w:styleId="ListParagraph">
    <w:name w:val="List Paragraph"/>
    <w:basedOn w:val="Normal"/>
    <w:uiPriority w:val="34"/>
    <w:qFormat/>
    <w:rsid w:val="009A7B44"/>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A7B44"/>
    <w:rPr>
      <w:i/>
      <w:iCs/>
      <w:color w:val="0F4761" w:themeColor="accent1" w:themeShade="BF"/>
    </w:rPr>
  </w:style>
  <w:style w:type="paragraph" w:styleId="IntenseQuote">
    <w:name w:val="Intense Quote"/>
    <w:basedOn w:val="Normal"/>
    <w:next w:val="Normal"/>
    <w:link w:val="IntenseQuoteChar"/>
    <w:uiPriority w:val="30"/>
    <w:qFormat/>
    <w:rsid w:val="009A7B4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A7B44"/>
    <w:rPr>
      <w:i/>
      <w:iCs/>
      <w:color w:val="0F4761" w:themeColor="accent1" w:themeShade="BF"/>
    </w:rPr>
  </w:style>
  <w:style w:type="character" w:styleId="IntenseReference">
    <w:name w:val="Intense Reference"/>
    <w:basedOn w:val="DefaultParagraphFont"/>
    <w:uiPriority w:val="32"/>
    <w:qFormat/>
    <w:rsid w:val="009A7B44"/>
    <w:rPr>
      <w:b/>
      <w:bCs/>
      <w:smallCaps/>
      <w:color w:val="0F4761" w:themeColor="accent1" w:themeShade="BF"/>
      <w:spacing w:val="5"/>
    </w:rPr>
  </w:style>
  <w:style w:type="character" w:styleId="Hyperlink">
    <w:name w:val="Hyperlink"/>
    <w:rsid w:val="009A7B44"/>
    <w:rPr>
      <w:color w:val="0000FF"/>
      <w:u w:val="single"/>
    </w:rPr>
  </w:style>
  <w:style w:type="paragraph" w:customStyle="1" w:styleId="xmsonormal">
    <w:name w:val="x_msonormal"/>
    <w:basedOn w:val="Normal"/>
    <w:rsid w:val="009A7B44"/>
    <w:rPr>
      <w:rFonts w:ascii="Aptos" w:eastAsiaTheme="minorHAnsi" w:hAnsi="Aptos" w:cs="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about:blank" TargetMode="External"/><Relationship Id="rId21" Type="http://schemas.openxmlformats.org/officeDocument/2006/relationships/hyperlink" Target="about:blank" TargetMode="External"/><Relationship Id="rId34"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yperlink" Target="about:blank" TargetMode="External"/><Relationship Id="rId50" Type="http://schemas.openxmlformats.org/officeDocument/2006/relationships/hyperlink" Target="about:blank" TargetMode="External"/><Relationship Id="rId7" Type="http://schemas.openxmlformats.org/officeDocument/2006/relationships/hyperlink" Target="about:blank" TargetMode="External"/><Relationship Id="rId2" Type="http://schemas.openxmlformats.org/officeDocument/2006/relationships/settings" Target="settings.xml"/><Relationship Id="rId16" Type="http://schemas.openxmlformats.org/officeDocument/2006/relationships/hyperlink" Target="about:blank" TargetMode="External"/><Relationship Id="rId29" Type="http://schemas.openxmlformats.org/officeDocument/2006/relationships/hyperlink" Target="about:blank" TargetMode="Externa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3" Type="http://schemas.openxmlformats.org/officeDocument/2006/relationships/theme" Target="theme/theme1.xml"/><Relationship Id="rId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fontTable" Target="fontTable.xml"/><Relationship Id="rId4" Type="http://schemas.openxmlformats.org/officeDocument/2006/relationships/hyperlink" Target="about:blank" TargetMode="Externa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8" Type="http://schemas.openxmlformats.org/officeDocument/2006/relationships/hyperlink" Target="about:blank" TargetMode="External"/><Relationship Id="rId51" Type="http://schemas.openxmlformats.org/officeDocument/2006/relationships/hyperlink" Target="about:blank" TargetMode="External"/><Relationship Id="rId3"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20" Type="http://schemas.openxmlformats.org/officeDocument/2006/relationships/hyperlink" Target="about:blank" TargetMode="External"/><Relationship Id="rId41" Type="http://schemas.openxmlformats.org/officeDocument/2006/relationships/hyperlink" Target="about:blank" TargetMode="External"/><Relationship Id="rId1" Type="http://schemas.openxmlformats.org/officeDocument/2006/relationships/styles" Target="styles.xml"/><Relationship Id="rId6" Type="http://schemas.openxmlformats.org/officeDocument/2006/relationships/hyperlink" Target="about:blank" TargetMode="Externa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1319</Words>
  <Characters>7520</Characters>
  <Application>Microsoft Office Word</Application>
  <DocSecurity>4</DocSecurity>
  <Lines>62</Lines>
  <Paragraphs>17</Paragraphs>
  <ScaleCrop>false</ScaleCrop>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Lenz, Katherine</cp:lastModifiedBy>
  <cp:revision>2</cp:revision>
  <dcterms:created xsi:type="dcterms:W3CDTF">2024-09-19T20:04:00Z</dcterms:created>
  <dcterms:modified xsi:type="dcterms:W3CDTF">2024-09-19T20:04:00Z</dcterms:modified>
</cp:coreProperties>
</file>