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586313" w:rsidRPr="00C90365" w:rsidRDefault="00633193">
      <w:pPr>
        <w:spacing w:after="0" w:line="480" w:lineRule="auto"/>
        <w:jc w:val="center"/>
        <w:rPr>
          <w:rFonts w:ascii="Times New Roman" w:eastAsia="Times New Roman" w:hAnsi="Times New Roman" w:cs="Times New Roman"/>
          <w:b/>
          <w:sz w:val="24"/>
          <w:szCs w:val="24"/>
        </w:rPr>
      </w:pPr>
      <w:bookmarkStart w:id="0" w:name="_heading=h.gjdgxs" w:colFirst="0" w:colLast="0"/>
      <w:bookmarkEnd w:id="0"/>
      <w:r w:rsidRPr="00C90365">
        <w:rPr>
          <w:rFonts w:ascii="Times New Roman" w:eastAsia="Times New Roman" w:hAnsi="Times New Roman" w:cs="Times New Roman"/>
          <w:b/>
          <w:sz w:val="24"/>
          <w:szCs w:val="24"/>
        </w:rPr>
        <w:t>Chapter 4: Methods of Community Psychology Research</w:t>
      </w:r>
    </w:p>
    <w:p w14:paraId="00000003" w14:textId="2483048D"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Dutta’s 2017 study was an example of</w:t>
      </w:r>
      <w:r w:rsidRPr="00C90365">
        <w:rPr>
          <w:rFonts w:ascii="Times New Roman" w:eastAsia="Times New Roman" w:hAnsi="Times New Roman" w:cs="Times New Roman"/>
          <w:bCs/>
          <w:sz w:val="24"/>
          <w:szCs w:val="24"/>
        </w:rPr>
        <w:t>…</w:t>
      </w:r>
      <w:r w:rsidRPr="00C90365">
        <w:rPr>
          <w:rFonts w:ascii="Times New Roman" w:eastAsia="Times New Roman" w:hAnsi="Times New Roman" w:cs="Times New Roman"/>
          <w:bCs/>
          <w:color w:val="000000"/>
          <w:sz w:val="24"/>
          <w:szCs w:val="24"/>
        </w:rPr>
        <w:t xml:space="preserve"> </w:t>
      </w:r>
      <w:r w:rsidRPr="00C90365">
        <w:rPr>
          <w:rFonts w:ascii="Times New Roman" w:eastAsia="Times New Roman" w:hAnsi="Times New Roman" w:cs="Times New Roman"/>
          <w:bCs/>
          <w:sz w:val="24"/>
          <w:szCs w:val="24"/>
        </w:rPr>
        <w:t>(</w:t>
      </w:r>
      <w:r w:rsidRPr="00C90365">
        <w:rPr>
          <w:rFonts w:ascii="Times New Roman" w:eastAsia="Times New Roman" w:hAnsi="Times New Roman" w:cs="Times New Roman"/>
          <w:bCs/>
          <w:color w:val="000000"/>
          <w:sz w:val="24"/>
          <w:szCs w:val="24"/>
        </w:rPr>
        <w:t>p. 11</w:t>
      </w:r>
      <w:r w:rsidR="00684EB5" w:rsidRPr="00C90365">
        <w:rPr>
          <w:rFonts w:ascii="Times New Roman" w:eastAsia="Times New Roman" w:hAnsi="Times New Roman" w:cs="Times New Roman"/>
          <w:bCs/>
          <w:color w:val="000000"/>
          <w:sz w:val="24"/>
          <w:szCs w:val="24"/>
        </w:rPr>
        <w:t>1</w:t>
      </w:r>
      <w:r w:rsidRPr="00C90365">
        <w:rPr>
          <w:rFonts w:ascii="Times New Roman" w:eastAsia="Times New Roman" w:hAnsi="Times New Roman" w:cs="Times New Roman"/>
          <w:bCs/>
          <w:color w:val="000000"/>
          <w:sz w:val="24"/>
          <w:szCs w:val="24"/>
        </w:rPr>
        <w:t>)</w:t>
      </w:r>
    </w:p>
    <w:p w14:paraId="00000004" w14:textId="77777777" w:rsidR="00586313" w:rsidRPr="00C90365" w:rsidRDefault="00633193">
      <w:pPr>
        <w:numPr>
          <w:ilvl w:val="0"/>
          <w:numId w:val="15"/>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qualitative research</w:t>
      </w:r>
    </w:p>
    <w:p w14:paraId="00000005" w14:textId="77777777" w:rsidR="00586313" w:rsidRPr="00C90365" w:rsidRDefault="00633193">
      <w:pPr>
        <w:numPr>
          <w:ilvl w:val="0"/>
          <w:numId w:val="15"/>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collaboration</w:t>
      </w:r>
    </w:p>
    <w:p w14:paraId="00000006" w14:textId="77777777" w:rsidR="00586313" w:rsidRPr="00C90365" w:rsidRDefault="00633193">
      <w:pPr>
        <w:numPr>
          <w:ilvl w:val="0"/>
          <w:numId w:val="15"/>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empowerment and citizen participation</w:t>
      </w:r>
    </w:p>
    <w:p w14:paraId="00000007" w14:textId="77777777" w:rsidR="00586313" w:rsidRPr="00C90365" w:rsidRDefault="00633193">
      <w:pPr>
        <w:numPr>
          <w:ilvl w:val="0"/>
          <w:numId w:val="15"/>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all of the above</w:t>
      </w:r>
    </w:p>
    <w:p w14:paraId="00000008" w14:textId="5FF1E7B6"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sz w:val="24"/>
          <w:szCs w:val="24"/>
        </w:rPr>
        <w:t>Qualitative</w:t>
      </w:r>
      <w:r w:rsidRPr="00C90365">
        <w:rPr>
          <w:rFonts w:ascii="Times New Roman" w:eastAsia="Times New Roman" w:hAnsi="Times New Roman" w:cs="Times New Roman"/>
          <w:bCs/>
          <w:color w:val="000000"/>
          <w:sz w:val="24"/>
          <w:szCs w:val="24"/>
        </w:rPr>
        <w:t xml:space="preserve"> methods seek ____, and usually collect data in the form of ____. (</w:t>
      </w:r>
      <w:r w:rsidRPr="00C90365">
        <w:rPr>
          <w:rFonts w:ascii="Times New Roman" w:eastAsia="Times New Roman" w:hAnsi="Times New Roman" w:cs="Times New Roman"/>
          <w:bCs/>
          <w:sz w:val="24"/>
          <w:szCs w:val="24"/>
        </w:rPr>
        <w:t>p. 11</w:t>
      </w:r>
      <w:r w:rsidR="00684EB5" w:rsidRPr="00C90365">
        <w:rPr>
          <w:rFonts w:ascii="Times New Roman" w:eastAsia="Times New Roman" w:hAnsi="Times New Roman" w:cs="Times New Roman"/>
          <w:bCs/>
          <w:sz w:val="24"/>
          <w:szCs w:val="24"/>
        </w:rPr>
        <w:t>3</w:t>
      </w:r>
      <w:r w:rsidRPr="00C90365">
        <w:rPr>
          <w:rFonts w:ascii="Times New Roman" w:eastAsia="Times New Roman" w:hAnsi="Times New Roman" w:cs="Times New Roman"/>
          <w:bCs/>
          <w:sz w:val="24"/>
          <w:szCs w:val="24"/>
        </w:rPr>
        <w:t>)</w:t>
      </w:r>
    </w:p>
    <w:p w14:paraId="00000009" w14:textId="77777777" w:rsidR="00586313" w:rsidRPr="00C90365" w:rsidRDefault="00633193">
      <w:pPr>
        <w:numPr>
          <w:ilvl w:val="0"/>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contextual meaning; numbers</w:t>
      </w:r>
    </w:p>
    <w:p w14:paraId="0000000A" w14:textId="77777777" w:rsidR="00586313" w:rsidRPr="00C90365" w:rsidRDefault="00633193">
      <w:pPr>
        <w:numPr>
          <w:ilvl w:val="0"/>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contextual meaning; words</w:t>
      </w:r>
    </w:p>
    <w:p w14:paraId="0000000B" w14:textId="77777777" w:rsidR="00586313" w:rsidRPr="00C90365" w:rsidRDefault="00633193">
      <w:pPr>
        <w:numPr>
          <w:ilvl w:val="0"/>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standardization; numbers</w:t>
      </w:r>
    </w:p>
    <w:p w14:paraId="0000000C" w14:textId="77777777" w:rsidR="00586313" w:rsidRPr="00C90365" w:rsidRDefault="00633193">
      <w:pPr>
        <w:numPr>
          <w:ilvl w:val="0"/>
          <w:numId w:val="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standardization; words</w:t>
      </w:r>
    </w:p>
    <w:p w14:paraId="0000000D" w14:textId="345F1917"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Intensive contact with a small sample, thick description of their experiences, and coding of themes or patterns in their words, are characteristic of… (p. 11</w:t>
      </w:r>
      <w:r w:rsidR="00684EB5" w:rsidRPr="00C90365">
        <w:rPr>
          <w:rFonts w:ascii="Times New Roman" w:eastAsia="Times New Roman" w:hAnsi="Times New Roman" w:cs="Times New Roman"/>
          <w:bCs/>
          <w:color w:val="000000"/>
          <w:sz w:val="24"/>
          <w:szCs w:val="24"/>
        </w:rPr>
        <w:t>3</w:t>
      </w:r>
      <w:r w:rsidRPr="00C90365">
        <w:rPr>
          <w:rFonts w:ascii="Times New Roman" w:eastAsia="Times New Roman" w:hAnsi="Times New Roman" w:cs="Times New Roman"/>
          <w:bCs/>
          <w:color w:val="000000"/>
          <w:sz w:val="24"/>
          <w:szCs w:val="24"/>
        </w:rPr>
        <w:t>)</w:t>
      </w:r>
    </w:p>
    <w:p w14:paraId="0000000E" w14:textId="77777777" w:rsidR="00586313" w:rsidRPr="00C90365" w:rsidRDefault="00633193">
      <w:pPr>
        <w:numPr>
          <w:ilvl w:val="0"/>
          <w:numId w:val="5"/>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qualitative methods.</w:t>
      </w:r>
    </w:p>
    <w:p w14:paraId="0000000F" w14:textId="77777777" w:rsidR="00586313" w:rsidRPr="00C90365" w:rsidRDefault="00633193">
      <w:pPr>
        <w:numPr>
          <w:ilvl w:val="0"/>
          <w:numId w:val="5"/>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quantitative methods.</w:t>
      </w:r>
    </w:p>
    <w:p w14:paraId="00000010" w14:textId="77777777" w:rsidR="00586313" w:rsidRPr="00C90365" w:rsidRDefault="00633193">
      <w:pPr>
        <w:numPr>
          <w:ilvl w:val="0"/>
          <w:numId w:val="5"/>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experimental methods.</w:t>
      </w:r>
    </w:p>
    <w:p w14:paraId="00000011" w14:textId="77777777" w:rsidR="00586313" w:rsidRPr="00C90365" w:rsidRDefault="00633193">
      <w:pPr>
        <w:numPr>
          <w:ilvl w:val="0"/>
          <w:numId w:val="5"/>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longitudinal methods.</w:t>
      </w:r>
    </w:p>
    <w:p w14:paraId="00000017" w14:textId="2960B1EF"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A limitation of participant observation is: (p. 1</w:t>
      </w:r>
      <w:r w:rsidR="00684EB5" w:rsidRPr="00C90365">
        <w:rPr>
          <w:rFonts w:ascii="Times New Roman" w:eastAsia="Times New Roman" w:hAnsi="Times New Roman" w:cs="Times New Roman"/>
          <w:bCs/>
          <w:color w:val="000000"/>
          <w:sz w:val="24"/>
          <w:szCs w:val="24"/>
        </w:rPr>
        <w:t>16</w:t>
      </w:r>
      <w:r w:rsidRPr="00C90365">
        <w:rPr>
          <w:rFonts w:ascii="Times New Roman" w:eastAsia="Times New Roman" w:hAnsi="Times New Roman" w:cs="Times New Roman"/>
          <w:bCs/>
          <w:color w:val="000000"/>
          <w:sz w:val="24"/>
          <w:szCs w:val="24"/>
        </w:rPr>
        <w:t>)</w:t>
      </w:r>
    </w:p>
    <w:p w14:paraId="00000018" w14:textId="0C69DFA0" w:rsidR="00586313" w:rsidRPr="00C90365" w:rsidRDefault="00FE4BBD">
      <w:pPr>
        <w:numPr>
          <w:ilvl w:val="0"/>
          <w:numId w:val="7"/>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L</w:t>
      </w:r>
      <w:r w:rsidR="00633193" w:rsidRPr="00C90365">
        <w:rPr>
          <w:rFonts w:ascii="Times New Roman" w:eastAsia="Times New Roman" w:hAnsi="Times New Roman" w:cs="Times New Roman"/>
          <w:bCs/>
          <w:color w:val="000000"/>
          <w:sz w:val="24"/>
          <w:szCs w:val="24"/>
        </w:rPr>
        <w:t>imited generalizability to other settings.</w:t>
      </w:r>
    </w:p>
    <w:p w14:paraId="00000019" w14:textId="31415421" w:rsidR="00586313" w:rsidRPr="00C90365" w:rsidRDefault="00FE4BBD">
      <w:pPr>
        <w:numPr>
          <w:ilvl w:val="0"/>
          <w:numId w:val="7"/>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S</w:t>
      </w:r>
      <w:r w:rsidR="00633193" w:rsidRPr="00C90365">
        <w:rPr>
          <w:rFonts w:ascii="Times New Roman" w:eastAsia="Times New Roman" w:hAnsi="Times New Roman" w:cs="Times New Roman"/>
          <w:bCs/>
          <w:color w:val="000000"/>
          <w:sz w:val="24"/>
          <w:szCs w:val="24"/>
        </w:rPr>
        <w:t>electivity of researcher notes and observations.</w:t>
      </w:r>
    </w:p>
    <w:p w14:paraId="0000001A" w14:textId="2902DEF5" w:rsidR="00586313" w:rsidRPr="00C90365" w:rsidRDefault="00FE4BBD">
      <w:pPr>
        <w:numPr>
          <w:ilvl w:val="0"/>
          <w:numId w:val="7"/>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C</w:t>
      </w:r>
      <w:r w:rsidR="00633193" w:rsidRPr="00C90365">
        <w:rPr>
          <w:rFonts w:ascii="Times New Roman" w:eastAsia="Times New Roman" w:hAnsi="Times New Roman" w:cs="Times New Roman"/>
          <w:bCs/>
          <w:color w:val="000000"/>
          <w:sz w:val="24"/>
          <w:szCs w:val="24"/>
        </w:rPr>
        <w:t>onflict in roles of participant and observer.</w:t>
      </w:r>
    </w:p>
    <w:p w14:paraId="0000001B" w14:textId="455F6B92" w:rsidR="00586313" w:rsidRPr="00C90365" w:rsidRDefault="00FE4BBD">
      <w:pPr>
        <w:numPr>
          <w:ilvl w:val="0"/>
          <w:numId w:val="7"/>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A</w:t>
      </w:r>
      <w:r w:rsidR="00633193" w:rsidRPr="00C90365">
        <w:rPr>
          <w:rFonts w:ascii="Times New Roman" w:eastAsia="Times New Roman" w:hAnsi="Times New Roman" w:cs="Times New Roman"/>
          <w:bCs/>
          <w:color w:val="000000"/>
          <w:sz w:val="24"/>
          <w:szCs w:val="24"/>
        </w:rPr>
        <w:t>ll of the above</w:t>
      </w:r>
    </w:p>
    <w:p w14:paraId="0000001C" w14:textId="77777777"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lastRenderedPageBreak/>
        <w:t>Qualitative interviewing allows thick description and development of understanding within a relationship between a researcher and participant, yet it also emphasizes: (p. 117)</w:t>
      </w:r>
    </w:p>
    <w:p w14:paraId="0000001D" w14:textId="5D691D60" w:rsidR="00586313" w:rsidRPr="00C90365" w:rsidRDefault="00FE4BBD">
      <w:pPr>
        <w:numPr>
          <w:ilvl w:val="0"/>
          <w:numId w:val="1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C</w:t>
      </w:r>
      <w:r w:rsidR="00633193" w:rsidRPr="00C90365">
        <w:rPr>
          <w:rFonts w:ascii="Times New Roman" w:eastAsia="Times New Roman" w:hAnsi="Times New Roman" w:cs="Times New Roman"/>
          <w:bCs/>
          <w:color w:val="000000"/>
          <w:sz w:val="24"/>
          <w:szCs w:val="24"/>
        </w:rPr>
        <w:t>ollecting data other researchers can analyze directly.</w:t>
      </w:r>
    </w:p>
    <w:p w14:paraId="0000001E" w14:textId="14A9465C" w:rsidR="00586313" w:rsidRPr="00C90365" w:rsidRDefault="00FE4BBD">
      <w:pPr>
        <w:numPr>
          <w:ilvl w:val="0"/>
          <w:numId w:val="1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M</w:t>
      </w:r>
      <w:r w:rsidR="00633193" w:rsidRPr="00C90365">
        <w:rPr>
          <w:rFonts w:ascii="Times New Roman" w:eastAsia="Times New Roman" w:hAnsi="Times New Roman" w:cs="Times New Roman"/>
          <w:bCs/>
          <w:color w:val="000000"/>
          <w:sz w:val="24"/>
          <w:szCs w:val="24"/>
        </w:rPr>
        <w:t>easurement and experimental control.</w:t>
      </w:r>
    </w:p>
    <w:p w14:paraId="0000001F" w14:textId="51BA5DF6" w:rsidR="00586313" w:rsidRPr="00C90365" w:rsidRDefault="00FE4BBD">
      <w:pPr>
        <w:numPr>
          <w:ilvl w:val="0"/>
          <w:numId w:val="1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A</w:t>
      </w:r>
      <w:r w:rsidR="00633193" w:rsidRPr="00C90365">
        <w:rPr>
          <w:rFonts w:ascii="Times New Roman" w:eastAsia="Times New Roman" w:hAnsi="Times New Roman" w:cs="Times New Roman"/>
          <w:bCs/>
          <w:color w:val="000000"/>
          <w:sz w:val="24"/>
          <w:szCs w:val="24"/>
        </w:rPr>
        <w:t>ctive participant observation.</w:t>
      </w:r>
    </w:p>
    <w:p w14:paraId="00000020" w14:textId="04892911" w:rsidR="00586313" w:rsidRPr="00C90365" w:rsidRDefault="00FE4BBD">
      <w:pPr>
        <w:numPr>
          <w:ilvl w:val="0"/>
          <w:numId w:val="11"/>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B</w:t>
      </w:r>
      <w:r w:rsidR="00633193" w:rsidRPr="00C90365">
        <w:rPr>
          <w:rFonts w:ascii="Times New Roman" w:eastAsia="Times New Roman" w:hAnsi="Times New Roman" w:cs="Times New Roman"/>
          <w:bCs/>
          <w:color w:val="000000"/>
          <w:sz w:val="24"/>
          <w:szCs w:val="24"/>
        </w:rPr>
        <w:t>oth b and c</w:t>
      </w:r>
    </w:p>
    <w:p w14:paraId="00000021" w14:textId="32C5AB30"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A focus group study is most like a</w:t>
      </w:r>
      <w:r w:rsidR="00FE4BBD" w:rsidRPr="00C90365">
        <w:rPr>
          <w:rFonts w:ascii="Times New Roman" w:eastAsia="Times New Roman" w:hAnsi="Times New Roman" w:cs="Times New Roman"/>
          <w:bCs/>
          <w:color w:val="000000"/>
          <w:sz w:val="24"/>
          <w:szCs w:val="24"/>
        </w:rPr>
        <w:t>…</w:t>
      </w:r>
      <w:r w:rsidRPr="00C90365">
        <w:rPr>
          <w:rFonts w:ascii="Times New Roman" w:eastAsia="Times New Roman" w:hAnsi="Times New Roman" w:cs="Times New Roman"/>
          <w:bCs/>
          <w:color w:val="000000"/>
          <w:sz w:val="24"/>
          <w:szCs w:val="24"/>
        </w:rPr>
        <w:t xml:space="preserve"> (p. 11</w:t>
      </w:r>
      <w:r w:rsidR="00684EB5" w:rsidRPr="00C90365">
        <w:rPr>
          <w:rFonts w:ascii="Times New Roman" w:eastAsia="Times New Roman" w:hAnsi="Times New Roman" w:cs="Times New Roman"/>
          <w:bCs/>
          <w:color w:val="000000"/>
          <w:sz w:val="24"/>
          <w:szCs w:val="24"/>
        </w:rPr>
        <w:t>8</w:t>
      </w:r>
      <w:r w:rsidRPr="00C90365">
        <w:rPr>
          <w:rFonts w:ascii="Times New Roman" w:eastAsia="Times New Roman" w:hAnsi="Times New Roman" w:cs="Times New Roman"/>
          <w:bCs/>
          <w:color w:val="000000"/>
          <w:sz w:val="24"/>
          <w:szCs w:val="24"/>
        </w:rPr>
        <w:t>)</w:t>
      </w:r>
    </w:p>
    <w:p w14:paraId="00000022" w14:textId="77777777" w:rsidR="00586313" w:rsidRPr="00C90365" w:rsidRDefault="00633193">
      <w:pPr>
        <w:numPr>
          <w:ilvl w:val="0"/>
          <w:numId w:val="17"/>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case study with a group.</w:t>
      </w:r>
    </w:p>
    <w:p w14:paraId="00000023" w14:textId="77777777" w:rsidR="00586313" w:rsidRPr="00C90365" w:rsidRDefault="00633193">
      <w:pPr>
        <w:numPr>
          <w:ilvl w:val="0"/>
          <w:numId w:val="17"/>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qualitative interview with a group of unrelated people.</w:t>
      </w:r>
    </w:p>
    <w:p w14:paraId="00000024" w14:textId="77777777" w:rsidR="00586313" w:rsidRPr="00C90365" w:rsidRDefault="00633193">
      <w:pPr>
        <w:numPr>
          <w:ilvl w:val="0"/>
          <w:numId w:val="17"/>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representative sample of a population.</w:t>
      </w:r>
    </w:p>
    <w:p w14:paraId="00000025" w14:textId="77777777" w:rsidR="00586313" w:rsidRPr="00C90365" w:rsidRDefault="00633193">
      <w:pPr>
        <w:numPr>
          <w:ilvl w:val="0"/>
          <w:numId w:val="17"/>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 xml:space="preserve">field experiment. </w:t>
      </w:r>
    </w:p>
    <w:p w14:paraId="00000026" w14:textId="589B5FD2"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sz w:val="24"/>
          <w:szCs w:val="24"/>
        </w:rPr>
        <w:t>A r</w:t>
      </w:r>
      <w:r w:rsidRPr="00C90365">
        <w:rPr>
          <w:rFonts w:ascii="Times New Roman" w:eastAsia="Times New Roman" w:hAnsi="Times New Roman" w:cs="Times New Roman"/>
          <w:bCs/>
          <w:color w:val="000000"/>
          <w:sz w:val="24"/>
          <w:szCs w:val="24"/>
        </w:rPr>
        <w:t>esearcher</w:t>
      </w:r>
      <w:r w:rsidRPr="00C90365">
        <w:rPr>
          <w:rFonts w:ascii="Times New Roman" w:eastAsia="Times New Roman" w:hAnsi="Times New Roman" w:cs="Times New Roman"/>
          <w:bCs/>
          <w:sz w:val="24"/>
          <w:szCs w:val="24"/>
        </w:rPr>
        <w:t xml:space="preserve"> and her team</w:t>
      </w:r>
      <w:r w:rsidRPr="00C90365">
        <w:rPr>
          <w:rFonts w:ascii="Times New Roman" w:eastAsia="Times New Roman" w:hAnsi="Times New Roman" w:cs="Times New Roman"/>
          <w:bCs/>
          <w:color w:val="000000"/>
          <w:sz w:val="24"/>
          <w:szCs w:val="24"/>
        </w:rPr>
        <w:t xml:space="preserve"> </w:t>
      </w:r>
      <w:r w:rsidRPr="00C90365">
        <w:rPr>
          <w:rFonts w:ascii="Times New Roman" w:eastAsia="Times New Roman" w:hAnsi="Times New Roman" w:cs="Times New Roman"/>
          <w:bCs/>
          <w:sz w:val="24"/>
          <w:szCs w:val="24"/>
        </w:rPr>
        <w:t>are interviewing</w:t>
      </w:r>
      <w:r w:rsidRPr="00C90365">
        <w:rPr>
          <w:rFonts w:ascii="Times New Roman" w:eastAsia="Times New Roman" w:hAnsi="Times New Roman" w:cs="Times New Roman"/>
          <w:bCs/>
          <w:color w:val="000000"/>
          <w:sz w:val="24"/>
          <w:szCs w:val="24"/>
        </w:rPr>
        <w:t xml:space="preserve"> several groups of Mexican American parents about how they taught their children to deal with prejudice. What methodology did their study use? (p. 1</w:t>
      </w:r>
      <w:r w:rsidR="00684EB5" w:rsidRPr="00C90365">
        <w:rPr>
          <w:rFonts w:ascii="Times New Roman" w:eastAsia="Times New Roman" w:hAnsi="Times New Roman" w:cs="Times New Roman"/>
          <w:bCs/>
          <w:color w:val="000000"/>
          <w:sz w:val="24"/>
          <w:szCs w:val="24"/>
        </w:rPr>
        <w:t>18</w:t>
      </w:r>
      <w:r w:rsidRPr="00C90365">
        <w:rPr>
          <w:rFonts w:ascii="Times New Roman" w:eastAsia="Times New Roman" w:hAnsi="Times New Roman" w:cs="Times New Roman"/>
          <w:bCs/>
          <w:color w:val="000000"/>
          <w:sz w:val="24"/>
          <w:szCs w:val="24"/>
        </w:rPr>
        <w:t>)</w:t>
      </w:r>
    </w:p>
    <w:p w14:paraId="00000027" w14:textId="4BC17F7C" w:rsidR="00586313" w:rsidRPr="00C90365" w:rsidRDefault="00FE4BBD">
      <w:pPr>
        <w:numPr>
          <w:ilvl w:val="0"/>
          <w:numId w:val="20"/>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C</w:t>
      </w:r>
      <w:r w:rsidR="00633193" w:rsidRPr="00C90365">
        <w:rPr>
          <w:rFonts w:ascii="Times New Roman" w:eastAsia="Times New Roman" w:hAnsi="Times New Roman" w:cs="Times New Roman"/>
          <w:bCs/>
          <w:color w:val="000000"/>
          <w:sz w:val="24"/>
          <w:szCs w:val="24"/>
        </w:rPr>
        <w:t>ase study</w:t>
      </w:r>
    </w:p>
    <w:p w14:paraId="00000028" w14:textId="34981A6B" w:rsidR="00586313" w:rsidRPr="00C90365" w:rsidRDefault="00FE4BBD">
      <w:pPr>
        <w:numPr>
          <w:ilvl w:val="0"/>
          <w:numId w:val="20"/>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I</w:t>
      </w:r>
      <w:r w:rsidR="00633193" w:rsidRPr="00C90365">
        <w:rPr>
          <w:rFonts w:ascii="Times New Roman" w:eastAsia="Times New Roman" w:hAnsi="Times New Roman" w:cs="Times New Roman"/>
          <w:bCs/>
          <w:color w:val="000000"/>
          <w:sz w:val="24"/>
          <w:szCs w:val="24"/>
        </w:rPr>
        <w:t>ndividual qualitative interviews</w:t>
      </w:r>
    </w:p>
    <w:p w14:paraId="00000029" w14:textId="36EE0889" w:rsidR="00586313" w:rsidRPr="00C90365" w:rsidRDefault="00FE4BBD">
      <w:pPr>
        <w:numPr>
          <w:ilvl w:val="0"/>
          <w:numId w:val="20"/>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F</w:t>
      </w:r>
      <w:r w:rsidR="00633193" w:rsidRPr="00C90365">
        <w:rPr>
          <w:rFonts w:ascii="Times New Roman" w:eastAsia="Times New Roman" w:hAnsi="Times New Roman" w:cs="Times New Roman"/>
          <w:bCs/>
          <w:color w:val="000000"/>
          <w:sz w:val="24"/>
          <w:szCs w:val="24"/>
        </w:rPr>
        <w:t>ocus groups</w:t>
      </w:r>
    </w:p>
    <w:p w14:paraId="0000002A" w14:textId="405CACFF" w:rsidR="00586313" w:rsidRPr="00C90365" w:rsidRDefault="00FE4BBD">
      <w:pPr>
        <w:numPr>
          <w:ilvl w:val="0"/>
          <w:numId w:val="20"/>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w:t>
      </w:r>
      <w:r w:rsidR="00633193" w:rsidRPr="00C90365">
        <w:rPr>
          <w:rFonts w:ascii="Times New Roman" w:eastAsia="Times New Roman" w:hAnsi="Times New Roman" w:cs="Times New Roman"/>
          <w:bCs/>
          <w:color w:val="000000"/>
          <w:sz w:val="24"/>
          <w:szCs w:val="24"/>
        </w:rPr>
        <w:t>uantitative group observation</w:t>
      </w:r>
    </w:p>
    <w:p w14:paraId="0000002B" w14:textId="38DB19C8"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Limitations of case studies include</w:t>
      </w:r>
      <w:r w:rsidRPr="00C90365">
        <w:rPr>
          <w:rFonts w:ascii="Times New Roman" w:eastAsia="Times New Roman" w:hAnsi="Times New Roman" w:cs="Times New Roman"/>
          <w:bCs/>
          <w:sz w:val="24"/>
          <w:szCs w:val="24"/>
        </w:rPr>
        <w:t>…</w:t>
      </w:r>
      <w:r w:rsidRPr="00C90365">
        <w:rPr>
          <w:rFonts w:ascii="Times New Roman" w:eastAsia="Times New Roman" w:hAnsi="Times New Roman" w:cs="Times New Roman"/>
          <w:bCs/>
          <w:color w:val="000000"/>
          <w:sz w:val="24"/>
          <w:szCs w:val="24"/>
        </w:rPr>
        <w:t xml:space="preserve"> (p. 1</w:t>
      </w:r>
      <w:r w:rsidR="00684EB5" w:rsidRPr="00C90365">
        <w:rPr>
          <w:rFonts w:ascii="Times New Roman" w:eastAsia="Times New Roman" w:hAnsi="Times New Roman" w:cs="Times New Roman"/>
          <w:bCs/>
          <w:color w:val="000000"/>
          <w:sz w:val="24"/>
          <w:szCs w:val="24"/>
        </w:rPr>
        <w:t>19</w:t>
      </w:r>
      <w:r w:rsidRPr="00C90365">
        <w:rPr>
          <w:rFonts w:ascii="Times New Roman" w:eastAsia="Times New Roman" w:hAnsi="Times New Roman" w:cs="Times New Roman"/>
          <w:bCs/>
          <w:color w:val="000000"/>
          <w:sz w:val="24"/>
          <w:szCs w:val="24"/>
        </w:rPr>
        <w:t>)</w:t>
      </w:r>
    </w:p>
    <w:p w14:paraId="0000002C" w14:textId="77777777" w:rsidR="00586313" w:rsidRPr="00C90365" w:rsidRDefault="00633193">
      <w:pPr>
        <w:numPr>
          <w:ilvl w:val="1"/>
          <w:numId w:val="6"/>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generalizability to other settings.</w:t>
      </w:r>
    </w:p>
    <w:p w14:paraId="0000002D" w14:textId="77777777" w:rsidR="00586313" w:rsidRPr="00C90365" w:rsidRDefault="00633193">
      <w:pPr>
        <w:numPr>
          <w:ilvl w:val="1"/>
          <w:numId w:val="6"/>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uncertainties in interpreting archival records.</w:t>
      </w:r>
    </w:p>
    <w:p w14:paraId="0000002E" w14:textId="77777777" w:rsidR="00586313" w:rsidRPr="00C90365" w:rsidRDefault="00633193">
      <w:pPr>
        <w:numPr>
          <w:ilvl w:val="1"/>
          <w:numId w:val="6"/>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lack of a longitudinal perspective.</w:t>
      </w:r>
    </w:p>
    <w:p w14:paraId="0000002F" w14:textId="3B61FD7F" w:rsidR="00586313" w:rsidRPr="00C90365" w:rsidRDefault="00633193">
      <w:pPr>
        <w:numPr>
          <w:ilvl w:val="1"/>
          <w:numId w:val="6"/>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lastRenderedPageBreak/>
        <w:t>both a and b</w:t>
      </w:r>
    </w:p>
    <w:p w14:paraId="0E275669" w14:textId="77777777" w:rsidR="00684EB5" w:rsidRPr="00C90365" w:rsidRDefault="00684EB5" w:rsidP="00684EB5">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Use of archival sources such as memorandums, meeting minutes, and newspaper stories is most characteristic of: (</w:t>
      </w:r>
      <w:r w:rsidRPr="00C90365">
        <w:rPr>
          <w:rFonts w:ascii="Times New Roman" w:eastAsia="Times New Roman" w:hAnsi="Times New Roman" w:cs="Times New Roman"/>
          <w:bCs/>
          <w:sz w:val="24"/>
          <w:szCs w:val="24"/>
        </w:rPr>
        <w:t>p</w:t>
      </w:r>
      <w:r w:rsidRPr="00C90365">
        <w:rPr>
          <w:rFonts w:ascii="Times New Roman" w:eastAsia="Times New Roman" w:hAnsi="Times New Roman" w:cs="Times New Roman"/>
          <w:bCs/>
          <w:color w:val="000000"/>
          <w:sz w:val="24"/>
          <w:szCs w:val="24"/>
        </w:rPr>
        <w:t>. 119)</w:t>
      </w:r>
    </w:p>
    <w:p w14:paraId="162AB664" w14:textId="5B0F9BDE" w:rsidR="00684EB5" w:rsidRPr="00C90365" w:rsidRDefault="00FE4BBD" w:rsidP="00684EB5">
      <w:pPr>
        <w:numPr>
          <w:ilvl w:val="1"/>
          <w:numId w:val="4"/>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C</w:t>
      </w:r>
      <w:r w:rsidR="00684EB5" w:rsidRPr="00C90365">
        <w:rPr>
          <w:rFonts w:ascii="Times New Roman" w:eastAsia="Times New Roman" w:hAnsi="Times New Roman" w:cs="Times New Roman"/>
          <w:bCs/>
          <w:color w:val="000000"/>
          <w:sz w:val="24"/>
          <w:szCs w:val="24"/>
        </w:rPr>
        <w:t>ase studies</w:t>
      </w:r>
    </w:p>
    <w:p w14:paraId="7FA3CF4D" w14:textId="7EAD92F0" w:rsidR="00684EB5" w:rsidRPr="00C90365" w:rsidRDefault="00FE4BBD" w:rsidP="00684EB5">
      <w:pPr>
        <w:numPr>
          <w:ilvl w:val="1"/>
          <w:numId w:val="4"/>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I</w:t>
      </w:r>
      <w:r w:rsidR="00684EB5" w:rsidRPr="00C90365">
        <w:rPr>
          <w:rFonts w:ascii="Times New Roman" w:eastAsia="Times New Roman" w:hAnsi="Times New Roman" w:cs="Times New Roman"/>
          <w:bCs/>
          <w:color w:val="000000"/>
          <w:sz w:val="24"/>
          <w:szCs w:val="24"/>
        </w:rPr>
        <w:t>ndividual qualitative interviews</w:t>
      </w:r>
    </w:p>
    <w:p w14:paraId="4A54A6EC" w14:textId="4A2570AA" w:rsidR="00684EB5" w:rsidRPr="00C90365" w:rsidRDefault="00FE4BBD" w:rsidP="00684EB5">
      <w:pPr>
        <w:numPr>
          <w:ilvl w:val="1"/>
          <w:numId w:val="4"/>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F</w:t>
      </w:r>
      <w:r w:rsidR="00684EB5" w:rsidRPr="00C90365">
        <w:rPr>
          <w:rFonts w:ascii="Times New Roman" w:eastAsia="Times New Roman" w:hAnsi="Times New Roman" w:cs="Times New Roman"/>
          <w:bCs/>
          <w:color w:val="000000"/>
          <w:sz w:val="24"/>
          <w:szCs w:val="24"/>
        </w:rPr>
        <w:t>ocus group studies</w:t>
      </w:r>
    </w:p>
    <w:p w14:paraId="3946BC71" w14:textId="149EE8F0" w:rsidR="00684EB5" w:rsidRPr="00C90365" w:rsidRDefault="00FE4BBD" w:rsidP="00684EB5">
      <w:pPr>
        <w:numPr>
          <w:ilvl w:val="1"/>
          <w:numId w:val="4"/>
        </w:numPr>
        <w:pBdr>
          <w:top w:val="nil"/>
          <w:left w:val="nil"/>
          <w:bottom w:val="nil"/>
          <w:right w:val="nil"/>
          <w:between w:val="nil"/>
        </w:pBdr>
        <w:spacing w:after="0" w:line="480" w:lineRule="auto"/>
        <w:ind w:left="1440" w:hanging="36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F</w:t>
      </w:r>
      <w:r w:rsidR="00684EB5" w:rsidRPr="00C90365">
        <w:rPr>
          <w:rFonts w:ascii="Times New Roman" w:eastAsia="Times New Roman" w:hAnsi="Times New Roman" w:cs="Times New Roman"/>
          <w:bCs/>
          <w:color w:val="000000"/>
          <w:sz w:val="24"/>
          <w:szCs w:val="24"/>
        </w:rPr>
        <w:t>ield experiments</w:t>
      </w:r>
    </w:p>
    <w:p w14:paraId="00000030" w14:textId="5E256989"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Brodsky studied the Revolutionary Association of the Women of Afghanistan by studying organizational documents, interviewing individuals and groups, and participant observation. Her study used what methodologies? (p. 12</w:t>
      </w:r>
      <w:r w:rsidR="00684EB5" w:rsidRPr="00C90365">
        <w:rPr>
          <w:rFonts w:ascii="Times New Roman" w:eastAsia="Times New Roman" w:hAnsi="Times New Roman" w:cs="Times New Roman"/>
          <w:bCs/>
          <w:color w:val="000000"/>
          <w:sz w:val="24"/>
          <w:szCs w:val="24"/>
        </w:rPr>
        <w:t>0</w:t>
      </w:r>
      <w:r w:rsidRPr="00C90365">
        <w:rPr>
          <w:rFonts w:ascii="Times New Roman" w:eastAsia="Times New Roman" w:hAnsi="Times New Roman" w:cs="Times New Roman"/>
          <w:bCs/>
          <w:color w:val="000000"/>
          <w:sz w:val="24"/>
          <w:szCs w:val="24"/>
        </w:rPr>
        <w:t>)</w:t>
      </w:r>
    </w:p>
    <w:p w14:paraId="00000031" w14:textId="4EAC1A79" w:rsidR="00586313" w:rsidRPr="00C90365" w:rsidRDefault="00FE4BBD">
      <w:pPr>
        <w:numPr>
          <w:ilvl w:val="1"/>
          <w:numId w:val="10"/>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w:t>
      </w:r>
      <w:r w:rsidR="00633193" w:rsidRPr="00C90365">
        <w:rPr>
          <w:rFonts w:ascii="Times New Roman" w:eastAsia="Times New Roman" w:hAnsi="Times New Roman" w:cs="Times New Roman"/>
          <w:bCs/>
          <w:color w:val="000000"/>
          <w:sz w:val="24"/>
          <w:szCs w:val="24"/>
        </w:rPr>
        <w:t>ualitative interviewing</w:t>
      </w:r>
    </w:p>
    <w:p w14:paraId="00000032" w14:textId="4A069103" w:rsidR="00586313" w:rsidRPr="00C90365" w:rsidRDefault="00FE4BBD">
      <w:pPr>
        <w:numPr>
          <w:ilvl w:val="1"/>
          <w:numId w:val="10"/>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C</w:t>
      </w:r>
      <w:r w:rsidR="00633193" w:rsidRPr="00C90365">
        <w:rPr>
          <w:rFonts w:ascii="Times New Roman" w:eastAsia="Times New Roman" w:hAnsi="Times New Roman" w:cs="Times New Roman"/>
          <w:bCs/>
          <w:color w:val="000000"/>
          <w:sz w:val="24"/>
          <w:szCs w:val="24"/>
        </w:rPr>
        <w:t>ase study</w:t>
      </w:r>
    </w:p>
    <w:p w14:paraId="00000033" w14:textId="10BB430A" w:rsidR="00586313" w:rsidRPr="00C90365" w:rsidRDefault="00FE4BBD">
      <w:pPr>
        <w:numPr>
          <w:ilvl w:val="1"/>
          <w:numId w:val="10"/>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B</w:t>
      </w:r>
      <w:r w:rsidR="00633193" w:rsidRPr="00C90365">
        <w:rPr>
          <w:rFonts w:ascii="Times New Roman" w:eastAsia="Times New Roman" w:hAnsi="Times New Roman" w:cs="Times New Roman"/>
          <w:bCs/>
          <w:color w:val="000000"/>
          <w:sz w:val="24"/>
          <w:szCs w:val="24"/>
        </w:rPr>
        <w:t>oth a and b</w:t>
      </w:r>
    </w:p>
    <w:p w14:paraId="00000034" w14:textId="6CE81338" w:rsidR="00586313" w:rsidRPr="00C90365" w:rsidRDefault="00FE4BBD">
      <w:pPr>
        <w:numPr>
          <w:ilvl w:val="1"/>
          <w:numId w:val="10"/>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M</w:t>
      </w:r>
      <w:r w:rsidR="00633193" w:rsidRPr="00C90365">
        <w:rPr>
          <w:rFonts w:ascii="Times New Roman" w:eastAsia="Times New Roman" w:hAnsi="Times New Roman" w:cs="Times New Roman"/>
          <w:bCs/>
          <w:color w:val="000000"/>
          <w:sz w:val="24"/>
          <w:szCs w:val="24"/>
        </w:rPr>
        <w:t>ultiple baseline design</w:t>
      </w:r>
    </w:p>
    <w:p w14:paraId="00000035" w14:textId="4E68FF7F"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When researchers use participant observation as well as interviews, multiple interviewers, or both qualitative and quantitative methods to study citizen participation in neighborhood associations, what principle are they applying? (p. 12</w:t>
      </w:r>
      <w:r w:rsidR="00684EB5" w:rsidRPr="00C90365">
        <w:rPr>
          <w:rFonts w:ascii="Times New Roman" w:eastAsia="Times New Roman" w:hAnsi="Times New Roman" w:cs="Times New Roman"/>
          <w:bCs/>
          <w:color w:val="000000"/>
          <w:sz w:val="24"/>
          <w:szCs w:val="24"/>
        </w:rPr>
        <w:t>4</w:t>
      </w:r>
      <w:r w:rsidRPr="00C90365">
        <w:rPr>
          <w:rFonts w:ascii="Times New Roman" w:eastAsia="Times New Roman" w:hAnsi="Times New Roman" w:cs="Times New Roman"/>
          <w:bCs/>
          <w:color w:val="000000"/>
          <w:sz w:val="24"/>
          <w:szCs w:val="24"/>
        </w:rPr>
        <w:t>)</w:t>
      </w:r>
    </w:p>
    <w:p w14:paraId="00000036" w14:textId="213FAB2A" w:rsidR="00586313" w:rsidRPr="00C90365" w:rsidRDefault="00FE4BBD">
      <w:pPr>
        <w:numPr>
          <w:ilvl w:val="1"/>
          <w:numId w:val="13"/>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sz w:val="24"/>
          <w:szCs w:val="24"/>
        </w:rPr>
        <w:t>C</w:t>
      </w:r>
      <w:r w:rsidR="00633193" w:rsidRPr="00C90365">
        <w:rPr>
          <w:rFonts w:ascii="Times New Roman" w:eastAsia="Times New Roman" w:hAnsi="Times New Roman" w:cs="Times New Roman"/>
          <w:bCs/>
          <w:sz w:val="24"/>
          <w:szCs w:val="24"/>
        </w:rPr>
        <w:t>onvergence</w:t>
      </w:r>
    </w:p>
    <w:p w14:paraId="00000037" w14:textId="76300DBF" w:rsidR="00586313" w:rsidRPr="00C90365" w:rsidRDefault="00FE4BBD">
      <w:pPr>
        <w:numPr>
          <w:ilvl w:val="1"/>
          <w:numId w:val="13"/>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R</w:t>
      </w:r>
      <w:r w:rsidR="00633193" w:rsidRPr="00C90365">
        <w:rPr>
          <w:rFonts w:ascii="Times New Roman" w:eastAsia="Times New Roman" w:hAnsi="Times New Roman" w:cs="Times New Roman"/>
          <w:bCs/>
          <w:color w:val="000000"/>
          <w:sz w:val="24"/>
          <w:szCs w:val="24"/>
        </w:rPr>
        <w:t>eflexivity</w:t>
      </w:r>
    </w:p>
    <w:p w14:paraId="00000038" w14:textId="1F6BC7D0" w:rsidR="00586313" w:rsidRPr="00C90365" w:rsidRDefault="00FE4BBD">
      <w:pPr>
        <w:numPr>
          <w:ilvl w:val="1"/>
          <w:numId w:val="13"/>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V</w:t>
      </w:r>
      <w:r w:rsidR="00633193" w:rsidRPr="00C90365">
        <w:rPr>
          <w:rFonts w:ascii="Times New Roman" w:eastAsia="Times New Roman" w:hAnsi="Times New Roman" w:cs="Times New Roman"/>
          <w:bCs/>
          <w:color w:val="000000"/>
          <w:sz w:val="24"/>
          <w:szCs w:val="24"/>
        </w:rPr>
        <w:t>erisimilitude</w:t>
      </w:r>
    </w:p>
    <w:p w14:paraId="00000039" w14:textId="37D882CF" w:rsidR="00586313" w:rsidRPr="00C90365" w:rsidRDefault="00FE4BBD">
      <w:pPr>
        <w:numPr>
          <w:ilvl w:val="1"/>
          <w:numId w:val="13"/>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A</w:t>
      </w:r>
      <w:r w:rsidR="00633193" w:rsidRPr="00C90365">
        <w:rPr>
          <w:rFonts w:ascii="Times New Roman" w:eastAsia="Times New Roman" w:hAnsi="Times New Roman" w:cs="Times New Roman"/>
          <w:bCs/>
          <w:color w:val="000000"/>
          <w:sz w:val="24"/>
          <w:szCs w:val="24"/>
        </w:rPr>
        <w:t>ll of the above</w:t>
      </w:r>
    </w:p>
    <w:p w14:paraId="2E7E8719" w14:textId="4C56E4DF" w:rsidR="00684EB5" w:rsidRPr="00C90365" w:rsidRDefault="00684EB5" w:rsidP="00684EB5">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Measurement, seeking understanding of cause and effect, and control of extraneous variables, are characteristic of</w:t>
      </w:r>
      <w:r w:rsidR="00FE4BBD" w:rsidRPr="00C90365">
        <w:rPr>
          <w:rFonts w:ascii="Times New Roman" w:eastAsia="Times New Roman" w:hAnsi="Times New Roman" w:cs="Times New Roman"/>
          <w:bCs/>
          <w:color w:val="000000"/>
          <w:sz w:val="24"/>
          <w:szCs w:val="24"/>
        </w:rPr>
        <w:t xml:space="preserve">… </w:t>
      </w:r>
      <w:r w:rsidRPr="00C90365">
        <w:rPr>
          <w:rFonts w:ascii="Times New Roman" w:eastAsia="Times New Roman" w:hAnsi="Times New Roman" w:cs="Times New Roman"/>
          <w:bCs/>
          <w:color w:val="000000"/>
          <w:sz w:val="24"/>
          <w:szCs w:val="24"/>
        </w:rPr>
        <w:t>(p. 124)</w:t>
      </w:r>
    </w:p>
    <w:p w14:paraId="4711A831" w14:textId="77777777" w:rsidR="00684EB5" w:rsidRPr="00C90365" w:rsidRDefault="00684EB5" w:rsidP="00684EB5">
      <w:pPr>
        <w:numPr>
          <w:ilvl w:val="0"/>
          <w:numId w:val="9"/>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lastRenderedPageBreak/>
        <w:t>quantitative methods.</w:t>
      </w:r>
    </w:p>
    <w:p w14:paraId="0B6E3F0A" w14:textId="77777777" w:rsidR="00684EB5" w:rsidRPr="00C90365" w:rsidRDefault="00684EB5" w:rsidP="00684EB5">
      <w:pPr>
        <w:numPr>
          <w:ilvl w:val="0"/>
          <w:numId w:val="9"/>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qualitative methods.</w:t>
      </w:r>
    </w:p>
    <w:p w14:paraId="1F7510F1" w14:textId="77777777" w:rsidR="00684EB5" w:rsidRPr="00C90365" w:rsidRDefault="00684EB5" w:rsidP="00684EB5">
      <w:pPr>
        <w:numPr>
          <w:ilvl w:val="0"/>
          <w:numId w:val="9"/>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focus group methods.</w:t>
      </w:r>
    </w:p>
    <w:p w14:paraId="2F83E9AD" w14:textId="5F240602" w:rsidR="00684EB5" w:rsidRPr="00C90365" w:rsidRDefault="00684EB5" w:rsidP="00684EB5">
      <w:pPr>
        <w:numPr>
          <w:ilvl w:val="0"/>
          <w:numId w:val="9"/>
        </w:numPr>
        <w:pBdr>
          <w:top w:val="nil"/>
          <w:left w:val="nil"/>
          <w:bottom w:val="nil"/>
          <w:right w:val="nil"/>
          <w:between w:val="nil"/>
        </w:pBdr>
        <w:spacing w:after="0" w:line="480" w:lineRule="auto"/>
        <w:ind w:left="1440"/>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longitudinal methods.</w:t>
      </w:r>
    </w:p>
    <w:p w14:paraId="0000003A" w14:textId="61B7EC41"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Behavioral observation of a setting, community surveys, and use of epidemiological data are usually considered</w:t>
      </w:r>
      <w:r w:rsidR="00FE4BBD" w:rsidRPr="00C90365">
        <w:rPr>
          <w:rFonts w:ascii="Times New Roman" w:eastAsia="Times New Roman" w:hAnsi="Times New Roman" w:cs="Times New Roman"/>
          <w:bCs/>
          <w:color w:val="000000"/>
          <w:sz w:val="24"/>
          <w:szCs w:val="24"/>
        </w:rPr>
        <w:t>…</w:t>
      </w:r>
      <w:r w:rsidRPr="00C90365">
        <w:rPr>
          <w:rFonts w:ascii="Times New Roman" w:eastAsia="Times New Roman" w:hAnsi="Times New Roman" w:cs="Times New Roman"/>
          <w:bCs/>
          <w:color w:val="000000"/>
          <w:sz w:val="24"/>
          <w:szCs w:val="24"/>
        </w:rPr>
        <w:t xml:space="preserve"> (p. 1</w:t>
      </w:r>
      <w:r w:rsidR="00684EB5" w:rsidRPr="00C90365">
        <w:rPr>
          <w:rFonts w:ascii="Times New Roman" w:eastAsia="Times New Roman" w:hAnsi="Times New Roman" w:cs="Times New Roman"/>
          <w:bCs/>
          <w:sz w:val="24"/>
          <w:szCs w:val="24"/>
        </w:rPr>
        <w:t>26</w:t>
      </w:r>
      <w:r w:rsidRPr="00C90365">
        <w:rPr>
          <w:rFonts w:ascii="Times New Roman" w:eastAsia="Times New Roman" w:hAnsi="Times New Roman" w:cs="Times New Roman"/>
          <w:bCs/>
          <w:color w:val="000000"/>
          <w:sz w:val="24"/>
          <w:szCs w:val="24"/>
        </w:rPr>
        <w:t>)</w:t>
      </w:r>
    </w:p>
    <w:p w14:paraId="0000003B" w14:textId="77777777" w:rsidR="00586313" w:rsidRPr="00C90365" w:rsidRDefault="00633193">
      <w:pPr>
        <w:numPr>
          <w:ilvl w:val="1"/>
          <w:numId w:val="18"/>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qualitative interviewing.</w:t>
      </w:r>
    </w:p>
    <w:p w14:paraId="0000003C" w14:textId="77777777" w:rsidR="00586313" w:rsidRPr="00C90365" w:rsidRDefault="00633193">
      <w:pPr>
        <w:numPr>
          <w:ilvl w:val="1"/>
          <w:numId w:val="18"/>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experimental social innovation.</w:t>
      </w:r>
    </w:p>
    <w:p w14:paraId="0000003D" w14:textId="77777777" w:rsidR="00586313" w:rsidRPr="00C90365" w:rsidRDefault="00633193">
      <w:pPr>
        <w:numPr>
          <w:ilvl w:val="1"/>
          <w:numId w:val="18"/>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quantitative description.</w:t>
      </w:r>
    </w:p>
    <w:p w14:paraId="0000003E" w14:textId="77777777" w:rsidR="00586313" w:rsidRPr="00C90365" w:rsidRDefault="00633193">
      <w:pPr>
        <w:numPr>
          <w:ilvl w:val="1"/>
          <w:numId w:val="18"/>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multiple baseline studies.</w:t>
      </w:r>
    </w:p>
    <w:p w14:paraId="0000003F" w14:textId="66275ADE"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 xml:space="preserve">Using a questionnaire, Kelly statistically compared the perceptions of peer support on campus among different groups of students (e.g., women and men, </w:t>
      </w:r>
      <w:proofErr w:type="gramStart"/>
      <w:r w:rsidRPr="00C90365">
        <w:rPr>
          <w:rFonts w:ascii="Times New Roman" w:eastAsia="Times New Roman" w:hAnsi="Times New Roman" w:cs="Times New Roman"/>
          <w:bCs/>
          <w:color w:val="000000"/>
          <w:sz w:val="24"/>
          <w:szCs w:val="24"/>
        </w:rPr>
        <w:t>commuter</w:t>
      </w:r>
      <w:proofErr w:type="gramEnd"/>
      <w:r w:rsidRPr="00C90365">
        <w:rPr>
          <w:rFonts w:ascii="Times New Roman" w:eastAsia="Times New Roman" w:hAnsi="Times New Roman" w:cs="Times New Roman"/>
          <w:bCs/>
          <w:color w:val="000000"/>
          <w:sz w:val="24"/>
          <w:szCs w:val="24"/>
        </w:rPr>
        <w:t xml:space="preserve"> and resident students). This is an example of what method?</w:t>
      </w:r>
      <w:r w:rsidRPr="00C90365">
        <w:rPr>
          <w:rFonts w:ascii="Times New Roman" w:eastAsia="Times New Roman" w:hAnsi="Times New Roman" w:cs="Times New Roman"/>
          <w:bCs/>
          <w:sz w:val="24"/>
          <w:szCs w:val="24"/>
        </w:rPr>
        <w:t xml:space="preserve"> (p</w:t>
      </w:r>
      <w:r w:rsidRPr="00C90365">
        <w:rPr>
          <w:rFonts w:ascii="Times New Roman" w:eastAsia="Times New Roman" w:hAnsi="Times New Roman" w:cs="Times New Roman"/>
          <w:bCs/>
          <w:color w:val="000000"/>
          <w:sz w:val="24"/>
          <w:szCs w:val="24"/>
        </w:rPr>
        <w:t>. 1</w:t>
      </w:r>
      <w:r w:rsidR="00684EB5" w:rsidRPr="00C90365">
        <w:rPr>
          <w:rFonts w:ascii="Times New Roman" w:eastAsia="Times New Roman" w:hAnsi="Times New Roman" w:cs="Times New Roman"/>
          <w:bCs/>
          <w:color w:val="000000"/>
          <w:sz w:val="24"/>
          <w:szCs w:val="24"/>
        </w:rPr>
        <w:t>26</w:t>
      </w:r>
      <w:r w:rsidRPr="00C90365">
        <w:rPr>
          <w:rFonts w:ascii="Times New Roman" w:eastAsia="Times New Roman" w:hAnsi="Times New Roman" w:cs="Times New Roman"/>
          <w:bCs/>
          <w:color w:val="000000"/>
          <w:sz w:val="24"/>
          <w:szCs w:val="24"/>
        </w:rPr>
        <w:t>)</w:t>
      </w:r>
    </w:p>
    <w:p w14:paraId="00000040" w14:textId="3E49DEF3" w:rsidR="00586313" w:rsidRPr="00C90365" w:rsidRDefault="00FE4BBD">
      <w:pPr>
        <w:numPr>
          <w:ilvl w:val="1"/>
          <w:numId w:val="2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w:t>
      </w:r>
      <w:r w:rsidR="00633193" w:rsidRPr="00C90365">
        <w:rPr>
          <w:rFonts w:ascii="Times New Roman" w:eastAsia="Times New Roman" w:hAnsi="Times New Roman" w:cs="Times New Roman"/>
          <w:bCs/>
          <w:color w:val="000000"/>
          <w:sz w:val="24"/>
          <w:szCs w:val="24"/>
        </w:rPr>
        <w:t>ualitative interviewing</w:t>
      </w:r>
    </w:p>
    <w:p w14:paraId="00000041" w14:textId="5EB7F549" w:rsidR="00586313" w:rsidRPr="00C90365" w:rsidRDefault="00FE4BBD">
      <w:pPr>
        <w:numPr>
          <w:ilvl w:val="1"/>
          <w:numId w:val="2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E</w:t>
      </w:r>
      <w:r w:rsidR="00633193" w:rsidRPr="00C90365">
        <w:rPr>
          <w:rFonts w:ascii="Times New Roman" w:eastAsia="Times New Roman" w:hAnsi="Times New Roman" w:cs="Times New Roman"/>
          <w:bCs/>
          <w:color w:val="000000"/>
          <w:sz w:val="24"/>
          <w:szCs w:val="24"/>
        </w:rPr>
        <w:t>xperimental social innovation</w:t>
      </w:r>
    </w:p>
    <w:p w14:paraId="00000042" w14:textId="7572A9ED" w:rsidR="00586313" w:rsidRPr="00C90365" w:rsidRDefault="00FE4BBD">
      <w:pPr>
        <w:numPr>
          <w:ilvl w:val="1"/>
          <w:numId w:val="2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w:t>
      </w:r>
      <w:r w:rsidR="00633193" w:rsidRPr="00C90365">
        <w:rPr>
          <w:rFonts w:ascii="Times New Roman" w:eastAsia="Times New Roman" w:hAnsi="Times New Roman" w:cs="Times New Roman"/>
          <w:bCs/>
          <w:color w:val="000000"/>
          <w:sz w:val="24"/>
          <w:szCs w:val="24"/>
        </w:rPr>
        <w:t>uantitative description</w:t>
      </w:r>
    </w:p>
    <w:p w14:paraId="00000043" w14:textId="21953DE5" w:rsidR="00586313" w:rsidRPr="00C90365" w:rsidRDefault="00FE4BBD">
      <w:pPr>
        <w:numPr>
          <w:ilvl w:val="1"/>
          <w:numId w:val="21"/>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M</w:t>
      </w:r>
      <w:r w:rsidR="00633193" w:rsidRPr="00C90365">
        <w:rPr>
          <w:rFonts w:ascii="Times New Roman" w:eastAsia="Times New Roman" w:hAnsi="Times New Roman" w:cs="Times New Roman"/>
          <w:bCs/>
          <w:color w:val="000000"/>
          <w:sz w:val="24"/>
          <w:szCs w:val="24"/>
        </w:rPr>
        <w:t>ultiple baseline studies</w:t>
      </w:r>
    </w:p>
    <w:p w14:paraId="00000044" w14:textId="570F2026"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 xml:space="preserve">Antonio compiled geographic information systems data and created a map showing that, in low-income areas of a city, stores selling healthy food were scarce, while they were common in </w:t>
      </w:r>
      <w:proofErr w:type="gramStart"/>
      <w:r w:rsidRPr="00C90365">
        <w:rPr>
          <w:rFonts w:ascii="Times New Roman" w:eastAsia="Times New Roman" w:hAnsi="Times New Roman" w:cs="Times New Roman"/>
          <w:bCs/>
          <w:color w:val="000000"/>
          <w:sz w:val="24"/>
          <w:szCs w:val="24"/>
        </w:rPr>
        <w:t>higher-income</w:t>
      </w:r>
      <w:proofErr w:type="gramEnd"/>
      <w:r w:rsidRPr="00C90365">
        <w:rPr>
          <w:rFonts w:ascii="Times New Roman" w:eastAsia="Times New Roman" w:hAnsi="Times New Roman" w:cs="Times New Roman"/>
          <w:bCs/>
          <w:color w:val="000000"/>
          <w:sz w:val="24"/>
          <w:szCs w:val="24"/>
        </w:rPr>
        <w:t>. This is an example of what method? (p. 1</w:t>
      </w:r>
      <w:r w:rsidR="00684EB5" w:rsidRPr="00C90365">
        <w:rPr>
          <w:rFonts w:ascii="Times New Roman" w:eastAsia="Times New Roman" w:hAnsi="Times New Roman" w:cs="Times New Roman"/>
          <w:bCs/>
          <w:color w:val="000000"/>
          <w:sz w:val="24"/>
          <w:szCs w:val="24"/>
        </w:rPr>
        <w:t>26</w:t>
      </w:r>
      <w:r w:rsidRPr="00C90365">
        <w:rPr>
          <w:rFonts w:ascii="Times New Roman" w:eastAsia="Times New Roman" w:hAnsi="Times New Roman" w:cs="Times New Roman"/>
          <w:bCs/>
          <w:color w:val="000000"/>
          <w:sz w:val="24"/>
          <w:szCs w:val="24"/>
        </w:rPr>
        <w:t>)</w:t>
      </w:r>
    </w:p>
    <w:p w14:paraId="00000045" w14:textId="08084844" w:rsidR="00586313" w:rsidRPr="00C90365" w:rsidRDefault="00FE4BBD">
      <w:pPr>
        <w:numPr>
          <w:ilvl w:val="1"/>
          <w:numId w:val="3"/>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w:t>
      </w:r>
      <w:r w:rsidR="00633193" w:rsidRPr="00C90365">
        <w:rPr>
          <w:rFonts w:ascii="Times New Roman" w:eastAsia="Times New Roman" w:hAnsi="Times New Roman" w:cs="Times New Roman"/>
          <w:bCs/>
          <w:color w:val="000000"/>
          <w:sz w:val="24"/>
          <w:szCs w:val="24"/>
        </w:rPr>
        <w:t>ualitative interviewing.</w:t>
      </w:r>
    </w:p>
    <w:p w14:paraId="00000046" w14:textId="6C65E28E" w:rsidR="00586313" w:rsidRPr="00C90365" w:rsidRDefault="00FE4BBD">
      <w:pPr>
        <w:numPr>
          <w:ilvl w:val="1"/>
          <w:numId w:val="3"/>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E</w:t>
      </w:r>
      <w:r w:rsidR="00633193" w:rsidRPr="00C90365">
        <w:rPr>
          <w:rFonts w:ascii="Times New Roman" w:eastAsia="Times New Roman" w:hAnsi="Times New Roman" w:cs="Times New Roman"/>
          <w:bCs/>
          <w:color w:val="000000"/>
          <w:sz w:val="24"/>
          <w:szCs w:val="24"/>
        </w:rPr>
        <w:t>xperimental social innovation.</w:t>
      </w:r>
    </w:p>
    <w:p w14:paraId="00000047" w14:textId="7ADF83B8" w:rsidR="00586313" w:rsidRPr="00C90365" w:rsidRDefault="00FE4BBD">
      <w:pPr>
        <w:numPr>
          <w:ilvl w:val="1"/>
          <w:numId w:val="3"/>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w:t>
      </w:r>
      <w:r w:rsidR="00633193" w:rsidRPr="00C90365">
        <w:rPr>
          <w:rFonts w:ascii="Times New Roman" w:eastAsia="Times New Roman" w:hAnsi="Times New Roman" w:cs="Times New Roman"/>
          <w:bCs/>
          <w:color w:val="000000"/>
          <w:sz w:val="24"/>
          <w:szCs w:val="24"/>
        </w:rPr>
        <w:t>uantitative description.</w:t>
      </w:r>
    </w:p>
    <w:p w14:paraId="00000048" w14:textId="371B13F8" w:rsidR="00586313" w:rsidRPr="00C90365" w:rsidRDefault="00FE4BBD">
      <w:pPr>
        <w:numPr>
          <w:ilvl w:val="1"/>
          <w:numId w:val="3"/>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lastRenderedPageBreak/>
        <w:t>M</w:t>
      </w:r>
      <w:r w:rsidR="00633193" w:rsidRPr="00C90365">
        <w:rPr>
          <w:rFonts w:ascii="Times New Roman" w:eastAsia="Times New Roman" w:hAnsi="Times New Roman" w:cs="Times New Roman"/>
          <w:bCs/>
          <w:color w:val="000000"/>
          <w:sz w:val="24"/>
          <w:szCs w:val="24"/>
        </w:rPr>
        <w:t>ultiple baseline studies.</w:t>
      </w:r>
    </w:p>
    <w:p w14:paraId="409E2B55" w14:textId="0BBB8EF0" w:rsidR="00684EB5" w:rsidRPr="00C90365" w:rsidRDefault="00684EB5" w:rsidP="00684EB5">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In epidemiology, the number of new cases of an illness within a population, within a certain period (e.g., year) is called</w:t>
      </w:r>
      <w:r w:rsidR="00FE4BBD" w:rsidRPr="00C90365">
        <w:rPr>
          <w:rFonts w:ascii="Times New Roman" w:eastAsia="Times New Roman" w:hAnsi="Times New Roman" w:cs="Times New Roman"/>
          <w:bCs/>
          <w:sz w:val="24"/>
          <w:szCs w:val="24"/>
        </w:rPr>
        <w:t>:</w:t>
      </w:r>
      <w:r w:rsidRPr="00C90365">
        <w:rPr>
          <w:rFonts w:ascii="Times New Roman" w:eastAsia="Times New Roman" w:hAnsi="Times New Roman" w:cs="Times New Roman"/>
          <w:bCs/>
          <w:color w:val="000000"/>
          <w:sz w:val="24"/>
          <w:szCs w:val="24"/>
        </w:rPr>
        <w:t xml:space="preserve"> (p. 127)</w:t>
      </w:r>
    </w:p>
    <w:p w14:paraId="0EF133BC" w14:textId="5567C895" w:rsidR="00684EB5" w:rsidRPr="00C90365" w:rsidRDefault="00FE4BBD" w:rsidP="00684EB5">
      <w:pPr>
        <w:numPr>
          <w:ilvl w:val="1"/>
          <w:numId w:val="2"/>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P</w:t>
      </w:r>
      <w:r w:rsidR="00684EB5" w:rsidRPr="00C90365">
        <w:rPr>
          <w:rFonts w:ascii="Times New Roman" w:eastAsia="Times New Roman" w:hAnsi="Times New Roman" w:cs="Times New Roman"/>
          <w:bCs/>
          <w:color w:val="000000"/>
          <w:sz w:val="24"/>
          <w:szCs w:val="24"/>
        </w:rPr>
        <w:t>revalence</w:t>
      </w:r>
    </w:p>
    <w:p w14:paraId="565A78FB" w14:textId="18633362" w:rsidR="00684EB5" w:rsidRPr="00C90365" w:rsidRDefault="00FE4BBD" w:rsidP="00684EB5">
      <w:pPr>
        <w:numPr>
          <w:ilvl w:val="1"/>
          <w:numId w:val="2"/>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I</w:t>
      </w:r>
      <w:r w:rsidR="00684EB5" w:rsidRPr="00C90365">
        <w:rPr>
          <w:rFonts w:ascii="Times New Roman" w:eastAsia="Times New Roman" w:hAnsi="Times New Roman" w:cs="Times New Roman"/>
          <w:bCs/>
          <w:color w:val="000000"/>
          <w:sz w:val="24"/>
          <w:szCs w:val="24"/>
        </w:rPr>
        <w:t>ncidence</w:t>
      </w:r>
    </w:p>
    <w:p w14:paraId="67E00C2C" w14:textId="77C56A53" w:rsidR="00684EB5" w:rsidRPr="00C90365" w:rsidRDefault="00FE4BBD" w:rsidP="00684EB5">
      <w:pPr>
        <w:numPr>
          <w:ilvl w:val="1"/>
          <w:numId w:val="2"/>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I</w:t>
      </w:r>
      <w:r w:rsidR="00684EB5" w:rsidRPr="00C90365">
        <w:rPr>
          <w:rFonts w:ascii="Times New Roman" w:eastAsia="Times New Roman" w:hAnsi="Times New Roman" w:cs="Times New Roman"/>
          <w:bCs/>
          <w:color w:val="000000"/>
          <w:sz w:val="24"/>
          <w:szCs w:val="24"/>
        </w:rPr>
        <w:t>mpact</w:t>
      </w:r>
    </w:p>
    <w:p w14:paraId="2DDB6073" w14:textId="1AB5CDBD" w:rsidR="00684EB5" w:rsidRPr="00C90365" w:rsidRDefault="00FE4BBD" w:rsidP="00684EB5">
      <w:pPr>
        <w:numPr>
          <w:ilvl w:val="1"/>
          <w:numId w:val="2"/>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E</w:t>
      </w:r>
      <w:r w:rsidR="00684EB5" w:rsidRPr="00C90365">
        <w:rPr>
          <w:rFonts w:ascii="Times New Roman" w:eastAsia="Times New Roman" w:hAnsi="Times New Roman" w:cs="Times New Roman"/>
          <w:bCs/>
          <w:color w:val="000000"/>
          <w:sz w:val="24"/>
          <w:szCs w:val="24"/>
        </w:rPr>
        <w:t>pidemic</w:t>
      </w:r>
    </w:p>
    <w:p w14:paraId="00000049" w14:textId="635A5C48"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Nonequivalent comparison group designs differ from randomized field experiments because they do not use</w:t>
      </w:r>
      <w:r w:rsidR="00FE4BBD" w:rsidRPr="00C90365">
        <w:rPr>
          <w:rFonts w:ascii="Times New Roman" w:eastAsia="Times New Roman" w:hAnsi="Times New Roman" w:cs="Times New Roman"/>
          <w:bCs/>
          <w:color w:val="000000"/>
          <w:sz w:val="24"/>
          <w:szCs w:val="24"/>
        </w:rPr>
        <w:t>…</w:t>
      </w:r>
      <w:r w:rsidRPr="00C90365">
        <w:rPr>
          <w:rFonts w:ascii="Times New Roman" w:eastAsia="Times New Roman" w:hAnsi="Times New Roman" w:cs="Times New Roman"/>
          <w:bCs/>
          <w:color w:val="000000"/>
          <w:sz w:val="24"/>
          <w:szCs w:val="24"/>
        </w:rPr>
        <w:t xml:space="preserve"> (p. 13</w:t>
      </w:r>
      <w:r w:rsidR="00684EB5" w:rsidRPr="00C90365">
        <w:rPr>
          <w:rFonts w:ascii="Times New Roman" w:eastAsia="Times New Roman" w:hAnsi="Times New Roman" w:cs="Times New Roman"/>
          <w:bCs/>
          <w:color w:val="000000"/>
          <w:sz w:val="24"/>
          <w:szCs w:val="24"/>
        </w:rPr>
        <w:t>0</w:t>
      </w:r>
      <w:r w:rsidRPr="00C90365">
        <w:rPr>
          <w:rFonts w:ascii="Times New Roman" w:eastAsia="Times New Roman" w:hAnsi="Times New Roman" w:cs="Times New Roman"/>
          <w:bCs/>
          <w:color w:val="000000"/>
          <w:sz w:val="24"/>
          <w:szCs w:val="24"/>
        </w:rPr>
        <w:t>)</w:t>
      </w:r>
    </w:p>
    <w:p w14:paraId="0000004A" w14:textId="77777777" w:rsidR="00586313" w:rsidRPr="00C90365" w:rsidRDefault="00633193">
      <w:pPr>
        <w:numPr>
          <w:ilvl w:val="1"/>
          <w:numId w:val="8"/>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random assignment to conditions.</w:t>
      </w:r>
    </w:p>
    <w:p w14:paraId="0000004B" w14:textId="77777777" w:rsidR="00586313" w:rsidRPr="00C90365" w:rsidRDefault="00633193">
      <w:pPr>
        <w:numPr>
          <w:ilvl w:val="1"/>
          <w:numId w:val="8"/>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quantitative observation.</w:t>
      </w:r>
    </w:p>
    <w:p w14:paraId="0000004C" w14:textId="77777777" w:rsidR="00586313" w:rsidRPr="00C90365" w:rsidRDefault="00633193">
      <w:pPr>
        <w:numPr>
          <w:ilvl w:val="1"/>
          <w:numId w:val="8"/>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standardized measurement.</w:t>
      </w:r>
    </w:p>
    <w:p w14:paraId="0000004D" w14:textId="439B6723" w:rsidR="00586313" w:rsidRPr="00C90365" w:rsidRDefault="00633193">
      <w:pPr>
        <w:numPr>
          <w:ilvl w:val="1"/>
          <w:numId w:val="8"/>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longitudinal design.</w:t>
      </w:r>
    </w:p>
    <w:p w14:paraId="413FE64A" w14:textId="77777777" w:rsidR="00684EB5" w:rsidRPr="00C90365" w:rsidRDefault="00684EB5" w:rsidP="00684EB5">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sz w:val="24"/>
          <w:szCs w:val="24"/>
        </w:rPr>
        <w:t xml:space="preserve">Being clear at establishing cause and effect and offering control over confounds </w:t>
      </w:r>
      <w:r w:rsidRPr="00C90365">
        <w:rPr>
          <w:rFonts w:ascii="Times New Roman" w:eastAsia="Times New Roman" w:hAnsi="Times New Roman" w:cs="Times New Roman"/>
          <w:bCs/>
          <w:color w:val="000000"/>
          <w:sz w:val="24"/>
          <w:szCs w:val="24"/>
        </w:rPr>
        <w:t>are advantages of which research method? (p. 131)</w:t>
      </w:r>
    </w:p>
    <w:p w14:paraId="4B728B02" w14:textId="52F8C2DD" w:rsidR="00684EB5" w:rsidRPr="00C90365" w:rsidRDefault="00FE4BBD" w:rsidP="00684EB5">
      <w:pPr>
        <w:numPr>
          <w:ilvl w:val="1"/>
          <w:numId w:val="19"/>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Q</w:t>
      </w:r>
      <w:r w:rsidR="00684EB5" w:rsidRPr="00C90365">
        <w:rPr>
          <w:rFonts w:ascii="Times New Roman" w:eastAsia="Times New Roman" w:hAnsi="Times New Roman" w:cs="Times New Roman"/>
          <w:bCs/>
          <w:color w:val="000000"/>
          <w:sz w:val="24"/>
          <w:szCs w:val="24"/>
        </w:rPr>
        <w:t>uantitative description</w:t>
      </w:r>
    </w:p>
    <w:p w14:paraId="044BBBAC" w14:textId="5C0FF9E7" w:rsidR="00684EB5" w:rsidRPr="00C90365" w:rsidRDefault="00FE4BBD" w:rsidP="00684EB5">
      <w:pPr>
        <w:numPr>
          <w:ilvl w:val="1"/>
          <w:numId w:val="19"/>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R</w:t>
      </w:r>
      <w:r w:rsidR="00684EB5" w:rsidRPr="00C90365">
        <w:rPr>
          <w:rFonts w:ascii="Times New Roman" w:eastAsia="Times New Roman" w:hAnsi="Times New Roman" w:cs="Times New Roman"/>
          <w:bCs/>
          <w:color w:val="000000"/>
          <w:sz w:val="24"/>
          <w:szCs w:val="24"/>
        </w:rPr>
        <w:t>andomized field experiments</w:t>
      </w:r>
    </w:p>
    <w:p w14:paraId="686B7732" w14:textId="63126D65" w:rsidR="00684EB5" w:rsidRPr="00C90365" w:rsidRDefault="00FE4BBD" w:rsidP="00684EB5">
      <w:pPr>
        <w:numPr>
          <w:ilvl w:val="1"/>
          <w:numId w:val="19"/>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N</w:t>
      </w:r>
      <w:r w:rsidR="00684EB5" w:rsidRPr="00C90365">
        <w:rPr>
          <w:rFonts w:ascii="Times New Roman" w:eastAsia="Times New Roman" w:hAnsi="Times New Roman" w:cs="Times New Roman"/>
          <w:bCs/>
          <w:color w:val="000000"/>
          <w:sz w:val="24"/>
          <w:szCs w:val="24"/>
        </w:rPr>
        <w:t>onequivalent comparison group designs</w:t>
      </w:r>
    </w:p>
    <w:p w14:paraId="7DC89E77" w14:textId="5505B8A9" w:rsidR="00684EB5" w:rsidRPr="00C90365" w:rsidRDefault="00FE4BBD" w:rsidP="00684EB5">
      <w:pPr>
        <w:numPr>
          <w:ilvl w:val="1"/>
          <w:numId w:val="19"/>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E</w:t>
      </w:r>
      <w:r w:rsidR="00684EB5" w:rsidRPr="00C90365">
        <w:rPr>
          <w:rFonts w:ascii="Times New Roman" w:eastAsia="Times New Roman" w:hAnsi="Times New Roman" w:cs="Times New Roman"/>
          <w:bCs/>
          <w:color w:val="000000"/>
          <w:sz w:val="24"/>
          <w:szCs w:val="24"/>
        </w:rPr>
        <w:t>xperimental social innovation</w:t>
      </w:r>
    </w:p>
    <w:p w14:paraId="0000004E" w14:textId="2AB95D14"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Repeated, standardized measurement of a single setting over time, when an intervention is implemented during the measurement, is</w:t>
      </w:r>
      <w:r w:rsidR="00FE4BBD" w:rsidRPr="00C90365">
        <w:rPr>
          <w:rFonts w:ascii="Times New Roman" w:eastAsia="Times New Roman" w:hAnsi="Times New Roman" w:cs="Times New Roman"/>
          <w:bCs/>
          <w:color w:val="000000"/>
          <w:sz w:val="24"/>
          <w:szCs w:val="24"/>
        </w:rPr>
        <w:t>…</w:t>
      </w:r>
      <w:r w:rsidRPr="00C90365">
        <w:rPr>
          <w:rFonts w:ascii="Times New Roman" w:eastAsia="Times New Roman" w:hAnsi="Times New Roman" w:cs="Times New Roman"/>
          <w:bCs/>
          <w:color w:val="000000"/>
          <w:sz w:val="24"/>
          <w:szCs w:val="24"/>
        </w:rPr>
        <w:t xml:space="preserve"> </w:t>
      </w:r>
      <w:r w:rsidRPr="00C90365">
        <w:rPr>
          <w:rFonts w:ascii="Times New Roman" w:eastAsia="Times New Roman" w:hAnsi="Times New Roman" w:cs="Times New Roman"/>
          <w:bCs/>
          <w:sz w:val="24"/>
          <w:szCs w:val="24"/>
        </w:rPr>
        <w:t>(p. 13</w:t>
      </w:r>
      <w:r w:rsidR="00684EB5" w:rsidRPr="00C90365">
        <w:rPr>
          <w:rFonts w:ascii="Times New Roman" w:eastAsia="Times New Roman" w:hAnsi="Times New Roman" w:cs="Times New Roman"/>
          <w:bCs/>
          <w:sz w:val="24"/>
          <w:szCs w:val="24"/>
        </w:rPr>
        <w:t>4</w:t>
      </w:r>
      <w:r w:rsidRPr="00C90365">
        <w:rPr>
          <w:rFonts w:ascii="Times New Roman" w:eastAsia="Times New Roman" w:hAnsi="Times New Roman" w:cs="Times New Roman"/>
          <w:bCs/>
          <w:sz w:val="24"/>
          <w:szCs w:val="24"/>
        </w:rPr>
        <w:t>)</w:t>
      </w:r>
    </w:p>
    <w:p w14:paraId="0000004F" w14:textId="77777777" w:rsidR="00586313" w:rsidRPr="00C90365" w:rsidRDefault="00633193">
      <w:pPr>
        <w:numPr>
          <w:ilvl w:val="1"/>
          <w:numId w:val="12"/>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a nonequivalent comparison group design.</w:t>
      </w:r>
    </w:p>
    <w:p w14:paraId="00000050" w14:textId="77777777" w:rsidR="00586313" w:rsidRPr="00C90365" w:rsidRDefault="00633193">
      <w:pPr>
        <w:numPr>
          <w:ilvl w:val="1"/>
          <w:numId w:val="12"/>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an interrupted time-series design.</w:t>
      </w:r>
    </w:p>
    <w:p w14:paraId="00000051" w14:textId="77777777" w:rsidR="00586313" w:rsidRPr="00C90365" w:rsidRDefault="00633193">
      <w:pPr>
        <w:numPr>
          <w:ilvl w:val="1"/>
          <w:numId w:val="12"/>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lastRenderedPageBreak/>
        <w:t>quantitative description.</w:t>
      </w:r>
    </w:p>
    <w:p w14:paraId="00000052" w14:textId="77777777" w:rsidR="00586313" w:rsidRPr="00C90365" w:rsidRDefault="00633193">
      <w:pPr>
        <w:numPr>
          <w:ilvl w:val="1"/>
          <w:numId w:val="12"/>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 xml:space="preserve">a randomized field </w:t>
      </w:r>
      <w:proofErr w:type="gramStart"/>
      <w:r w:rsidRPr="00C90365">
        <w:rPr>
          <w:rFonts w:ascii="Times New Roman" w:eastAsia="Times New Roman" w:hAnsi="Times New Roman" w:cs="Times New Roman"/>
          <w:bCs/>
          <w:color w:val="000000"/>
          <w:sz w:val="24"/>
          <w:szCs w:val="24"/>
        </w:rPr>
        <w:t>experiment</w:t>
      </w:r>
      <w:proofErr w:type="gramEnd"/>
      <w:r w:rsidRPr="00C90365">
        <w:rPr>
          <w:rFonts w:ascii="Times New Roman" w:eastAsia="Times New Roman" w:hAnsi="Times New Roman" w:cs="Times New Roman"/>
          <w:bCs/>
          <w:color w:val="000000"/>
          <w:sz w:val="24"/>
          <w:szCs w:val="24"/>
        </w:rPr>
        <w:t>.</w:t>
      </w:r>
    </w:p>
    <w:p w14:paraId="00000053" w14:textId="489DD3EC" w:rsidR="00586313" w:rsidRPr="00C90365" w:rsidRDefault="00633193">
      <w:pPr>
        <w:numPr>
          <w:ilvl w:val="0"/>
          <w:numId w:val="14"/>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Repeated, standardized measurement of several settings over time, when an intervention is implemented at different times in different settings during the measurement, is</w:t>
      </w:r>
      <w:r w:rsidR="00FE4BBD" w:rsidRPr="00C90365">
        <w:rPr>
          <w:rFonts w:ascii="Times New Roman" w:eastAsia="Times New Roman" w:hAnsi="Times New Roman" w:cs="Times New Roman"/>
          <w:bCs/>
          <w:color w:val="000000"/>
          <w:sz w:val="24"/>
          <w:szCs w:val="24"/>
        </w:rPr>
        <w:t>…</w:t>
      </w:r>
      <w:r w:rsidRPr="00C90365">
        <w:rPr>
          <w:rFonts w:ascii="Times New Roman" w:eastAsia="Times New Roman" w:hAnsi="Times New Roman" w:cs="Times New Roman"/>
          <w:bCs/>
          <w:color w:val="000000"/>
          <w:sz w:val="24"/>
          <w:szCs w:val="24"/>
        </w:rPr>
        <w:t xml:space="preserve"> (</w:t>
      </w:r>
      <w:r w:rsidRPr="00C90365">
        <w:rPr>
          <w:rFonts w:ascii="Times New Roman" w:eastAsia="Times New Roman" w:hAnsi="Times New Roman" w:cs="Times New Roman"/>
          <w:bCs/>
          <w:sz w:val="24"/>
          <w:szCs w:val="24"/>
        </w:rPr>
        <w:t>p. 13</w:t>
      </w:r>
      <w:r w:rsidR="00684EB5" w:rsidRPr="00C90365">
        <w:rPr>
          <w:rFonts w:ascii="Times New Roman" w:eastAsia="Times New Roman" w:hAnsi="Times New Roman" w:cs="Times New Roman"/>
          <w:bCs/>
          <w:sz w:val="24"/>
          <w:szCs w:val="24"/>
        </w:rPr>
        <w:t>4</w:t>
      </w:r>
      <w:r w:rsidRPr="00C90365">
        <w:rPr>
          <w:rFonts w:ascii="Times New Roman" w:eastAsia="Times New Roman" w:hAnsi="Times New Roman" w:cs="Times New Roman"/>
          <w:bCs/>
          <w:sz w:val="24"/>
          <w:szCs w:val="24"/>
        </w:rPr>
        <w:t>)</w:t>
      </w:r>
    </w:p>
    <w:p w14:paraId="00000054" w14:textId="77777777" w:rsidR="00586313" w:rsidRPr="00C90365" w:rsidRDefault="00633193">
      <w:pPr>
        <w:numPr>
          <w:ilvl w:val="1"/>
          <w:numId w:val="16"/>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 xml:space="preserve">a multiple baseline </w:t>
      </w:r>
      <w:proofErr w:type="gramStart"/>
      <w:r w:rsidRPr="00C90365">
        <w:rPr>
          <w:rFonts w:ascii="Times New Roman" w:eastAsia="Times New Roman" w:hAnsi="Times New Roman" w:cs="Times New Roman"/>
          <w:bCs/>
          <w:color w:val="000000"/>
          <w:sz w:val="24"/>
          <w:szCs w:val="24"/>
        </w:rPr>
        <w:t>design</w:t>
      </w:r>
      <w:proofErr w:type="gramEnd"/>
      <w:r w:rsidRPr="00C90365">
        <w:rPr>
          <w:rFonts w:ascii="Times New Roman" w:eastAsia="Times New Roman" w:hAnsi="Times New Roman" w:cs="Times New Roman"/>
          <w:bCs/>
          <w:color w:val="000000"/>
          <w:sz w:val="24"/>
          <w:szCs w:val="24"/>
        </w:rPr>
        <w:t>.</w:t>
      </w:r>
    </w:p>
    <w:p w14:paraId="00000055" w14:textId="77777777" w:rsidR="00586313" w:rsidRPr="00C90365" w:rsidRDefault="00633193">
      <w:pPr>
        <w:numPr>
          <w:ilvl w:val="1"/>
          <w:numId w:val="16"/>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an interrupted time-series design.</w:t>
      </w:r>
    </w:p>
    <w:p w14:paraId="00000056" w14:textId="77777777" w:rsidR="00586313" w:rsidRPr="00C90365" w:rsidRDefault="00633193">
      <w:pPr>
        <w:numPr>
          <w:ilvl w:val="1"/>
          <w:numId w:val="16"/>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a focus group design.</w:t>
      </w:r>
    </w:p>
    <w:p w14:paraId="00000057" w14:textId="77777777" w:rsidR="00586313" w:rsidRPr="00C90365" w:rsidRDefault="00633193">
      <w:pPr>
        <w:numPr>
          <w:ilvl w:val="1"/>
          <w:numId w:val="16"/>
        </w:numPr>
        <w:pBdr>
          <w:top w:val="nil"/>
          <w:left w:val="nil"/>
          <w:bottom w:val="nil"/>
          <w:right w:val="nil"/>
          <w:between w:val="nil"/>
        </w:pBdr>
        <w:spacing w:after="0" w:line="480" w:lineRule="auto"/>
        <w:rPr>
          <w:rFonts w:ascii="Times New Roman" w:eastAsia="Times New Roman" w:hAnsi="Times New Roman" w:cs="Times New Roman"/>
          <w:bCs/>
          <w:color w:val="000000"/>
          <w:sz w:val="24"/>
          <w:szCs w:val="24"/>
        </w:rPr>
      </w:pPr>
      <w:r w:rsidRPr="00C90365">
        <w:rPr>
          <w:rFonts w:ascii="Times New Roman" w:eastAsia="Times New Roman" w:hAnsi="Times New Roman" w:cs="Times New Roman"/>
          <w:bCs/>
          <w:color w:val="000000"/>
          <w:sz w:val="24"/>
          <w:szCs w:val="24"/>
        </w:rPr>
        <w:t>both a and b</w:t>
      </w:r>
    </w:p>
    <w:sectPr w:rsidR="00586313" w:rsidRPr="00C9036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95095"/>
    <w:multiLevelType w:val="multilevel"/>
    <w:tmpl w:val="3F9225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F15DEF"/>
    <w:multiLevelType w:val="multilevel"/>
    <w:tmpl w:val="D3AAB0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7A0B5C"/>
    <w:multiLevelType w:val="multilevel"/>
    <w:tmpl w:val="EDE4D4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5EE022C"/>
    <w:multiLevelType w:val="multilevel"/>
    <w:tmpl w:val="E4E002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836695"/>
    <w:multiLevelType w:val="multilevel"/>
    <w:tmpl w:val="68A611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0C128F"/>
    <w:multiLevelType w:val="multilevel"/>
    <w:tmpl w:val="32E042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2A491E"/>
    <w:multiLevelType w:val="multilevel"/>
    <w:tmpl w:val="9B22E9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4636DD"/>
    <w:multiLevelType w:val="multilevel"/>
    <w:tmpl w:val="1A3CF9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7286AD5"/>
    <w:multiLevelType w:val="multilevel"/>
    <w:tmpl w:val="6A5836F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D5149EA"/>
    <w:multiLevelType w:val="multilevel"/>
    <w:tmpl w:val="A00C5F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1DD2133"/>
    <w:multiLevelType w:val="multilevel"/>
    <w:tmpl w:val="B298FF9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C1D63EA"/>
    <w:multiLevelType w:val="multilevel"/>
    <w:tmpl w:val="92122DEC"/>
    <w:lvl w:ilvl="0">
      <w:start w:val="1"/>
      <w:numFmt w:val="decimal"/>
      <w:lvlText w:val="%1."/>
      <w:lvlJc w:val="left"/>
      <w:pPr>
        <w:ind w:left="720" w:hanging="360"/>
      </w:pPr>
    </w:lvl>
    <w:lvl w:ilvl="1">
      <w:start w:val="1"/>
      <w:numFmt w:val="lowerLetter"/>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CB771AF"/>
    <w:multiLevelType w:val="multilevel"/>
    <w:tmpl w:val="0E66CB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D900359"/>
    <w:multiLevelType w:val="multilevel"/>
    <w:tmpl w:val="56D6BA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34A2F02"/>
    <w:multiLevelType w:val="multilevel"/>
    <w:tmpl w:val="1EB8BB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85D5C2B"/>
    <w:multiLevelType w:val="multilevel"/>
    <w:tmpl w:val="414C4E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C397216"/>
    <w:multiLevelType w:val="multilevel"/>
    <w:tmpl w:val="24AC434E"/>
    <w:lvl w:ilvl="0">
      <w:start w:val="1"/>
      <w:numFmt w:val="decimal"/>
      <w:lvlText w:val="%1."/>
      <w:lvlJc w:val="left"/>
      <w:pPr>
        <w:ind w:left="720" w:hanging="360"/>
      </w:pPr>
    </w:lvl>
    <w:lvl w:ilvl="1">
      <w:start w:val="1"/>
      <w:numFmt w:val="lowerLetter"/>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C3231B7"/>
    <w:multiLevelType w:val="multilevel"/>
    <w:tmpl w:val="0548DA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A08755B"/>
    <w:multiLevelType w:val="multilevel"/>
    <w:tmpl w:val="EC2E33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93E1C66"/>
    <w:multiLevelType w:val="multilevel"/>
    <w:tmpl w:val="7536FB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EF003B0"/>
    <w:multiLevelType w:val="multilevel"/>
    <w:tmpl w:val="542A3B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8"/>
  </w:num>
  <w:num w:numId="3">
    <w:abstractNumId w:val="18"/>
  </w:num>
  <w:num w:numId="4">
    <w:abstractNumId w:val="11"/>
  </w:num>
  <w:num w:numId="5">
    <w:abstractNumId w:val="5"/>
  </w:num>
  <w:num w:numId="6">
    <w:abstractNumId w:val="9"/>
  </w:num>
  <w:num w:numId="7">
    <w:abstractNumId w:val="17"/>
  </w:num>
  <w:num w:numId="8">
    <w:abstractNumId w:val="4"/>
  </w:num>
  <w:num w:numId="9">
    <w:abstractNumId w:val="14"/>
  </w:num>
  <w:num w:numId="10">
    <w:abstractNumId w:val="2"/>
  </w:num>
  <w:num w:numId="11">
    <w:abstractNumId w:val="0"/>
  </w:num>
  <w:num w:numId="12">
    <w:abstractNumId w:val="7"/>
  </w:num>
  <w:num w:numId="13">
    <w:abstractNumId w:val="10"/>
  </w:num>
  <w:num w:numId="14">
    <w:abstractNumId w:val="16"/>
  </w:num>
  <w:num w:numId="15">
    <w:abstractNumId w:val="15"/>
  </w:num>
  <w:num w:numId="16">
    <w:abstractNumId w:val="3"/>
  </w:num>
  <w:num w:numId="17">
    <w:abstractNumId w:val="20"/>
  </w:num>
  <w:num w:numId="18">
    <w:abstractNumId w:val="19"/>
  </w:num>
  <w:num w:numId="19">
    <w:abstractNumId w:val="12"/>
  </w:num>
  <w:num w:numId="20">
    <w:abstractNumId w:val="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313"/>
    <w:rsid w:val="00586313"/>
    <w:rsid w:val="00633193"/>
    <w:rsid w:val="00684EB5"/>
    <w:rsid w:val="00C90365"/>
    <w:rsid w:val="00D41F9D"/>
    <w:rsid w:val="00FE4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C240C"/>
  <w15:docId w15:val="{EF822B6A-8333-4705-843C-B619B7098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520277"/>
    <w:pPr>
      <w:ind w:left="720"/>
      <w:contextualSpacing/>
    </w:pPr>
  </w:style>
  <w:style w:type="character" w:styleId="CommentReference">
    <w:name w:val="annotation reference"/>
    <w:basedOn w:val="DefaultParagraphFont"/>
    <w:uiPriority w:val="99"/>
    <w:semiHidden/>
    <w:unhideWhenUsed/>
    <w:rsid w:val="004D60CA"/>
    <w:rPr>
      <w:sz w:val="16"/>
      <w:szCs w:val="16"/>
    </w:rPr>
  </w:style>
  <w:style w:type="paragraph" w:styleId="CommentText">
    <w:name w:val="annotation text"/>
    <w:basedOn w:val="Normal"/>
    <w:link w:val="CommentTextChar"/>
    <w:uiPriority w:val="99"/>
    <w:semiHidden/>
    <w:unhideWhenUsed/>
    <w:rsid w:val="004D60CA"/>
    <w:pPr>
      <w:spacing w:line="240" w:lineRule="auto"/>
    </w:pPr>
    <w:rPr>
      <w:sz w:val="20"/>
      <w:szCs w:val="20"/>
    </w:rPr>
  </w:style>
  <w:style w:type="character" w:customStyle="1" w:styleId="CommentTextChar">
    <w:name w:val="Comment Text Char"/>
    <w:basedOn w:val="DefaultParagraphFont"/>
    <w:link w:val="CommentText"/>
    <w:uiPriority w:val="99"/>
    <w:semiHidden/>
    <w:rsid w:val="004D60CA"/>
    <w:rPr>
      <w:sz w:val="20"/>
      <w:szCs w:val="20"/>
    </w:rPr>
  </w:style>
  <w:style w:type="paragraph" w:styleId="CommentSubject">
    <w:name w:val="annotation subject"/>
    <w:basedOn w:val="CommentText"/>
    <w:next w:val="CommentText"/>
    <w:link w:val="CommentSubjectChar"/>
    <w:uiPriority w:val="99"/>
    <w:semiHidden/>
    <w:unhideWhenUsed/>
    <w:rsid w:val="004D60CA"/>
    <w:rPr>
      <w:b/>
      <w:bCs/>
    </w:rPr>
  </w:style>
  <w:style w:type="character" w:customStyle="1" w:styleId="CommentSubjectChar">
    <w:name w:val="Comment Subject Char"/>
    <w:basedOn w:val="CommentTextChar"/>
    <w:link w:val="CommentSubject"/>
    <w:uiPriority w:val="99"/>
    <w:semiHidden/>
    <w:rsid w:val="004D60CA"/>
    <w:rPr>
      <w:b/>
      <w:bCs/>
      <w:sz w:val="20"/>
      <w:szCs w:val="20"/>
    </w:rPr>
  </w:style>
  <w:style w:type="paragraph" w:styleId="BalloonText">
    <w:name w:val="Balloon Text"/>
    <w:basedOn w:val="Normal"/>
    <w:link w:val="BalloonTextChar"/>
    <w:uiPriority w:val="99"/>
    <w:semiHidden/>
    <w:unhideWhenUsed/>
    <w:rsid w:val="004D60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0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r="http://schemas.openxmlformats.org/officeDocument/2006/relationships" xmlns:go="http://customooxmlschemas.google.com/">
  <go:docsCustomData xmlns:go="http://customooxmlschemas.google.com/" roundtripDataSignature="AMtx7mgXUJXmG1HQAjAUV0EJw6Let+zyxA==">AMUW2mU3t4maOU/0CL90I7Jmk74XOslJ3ca9tHUBfStkstuN9sjqtQWSVJoIa24VYpxF0dgGPEmuiyN3Sj8zMWdpNt1CWs7Ek/vHMMyv12nNL9lNWOFGC6c=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734</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Becker</dc:creator>
  <cp:lastModifiedBy>Becker, David</cp:lastModifiedBy>
  <cp:revision>2</cp:revision>
  <dcterms:created xsi:type="dcterms:W3CDTF">2020-08-07T21:51:00Z</dcterms:created>
  <dcterms:modified xsi:type="dcterms:W3CDTF">2020-08-07T21:51:00Z</dcterms:modified>
</cp:coreProperties>
</file>