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9FF45" w14:textId="55962043" w:rsidR="001F24CE" w:rsidRPr="004F0321" w:rsidRDefault="001F24CE" w:rsidP="004F032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Calibri" w:hAnsi="Calibri" w:cs="Calibri"/>
          <w:b/>
          <w:sz w:val="36"/>
          <w:szCs w:val="36"/>
        </w:rPr>
      </w:pPr>
      <w:r w:rsidRPr="004F0321">
        <w:rPr>
          <w:rFonts w:ascii="Calibri" w:hAnsi="Calibri" w:cs="Calibri"/>
          <w:b/>
          <w:sz w:val="36"/>
          <w:szCs w:val="36"/>
        </w:rPr>
        <w:t>Existential–Humanistic Case Formulation</w:t>
      </w:r>
      <w:r w:rsidR="00AE5AEC" w:rsidRPr="004F0321">
        <w:rPr>
          <w:rStyle w:val="FootnoteReference"/>
          <w:rFonts w:ascii="Calibri" w:hAnsi="Calibri" w:cs="Calibri"/>
          <w:b/>
          <w:sz w:val="36"/>
          <w:szCs w:val="36"/>
        </w:rPr>
        <w:footnoteReference w:id="1"/>
      </w:r>
    </w:p>
    <w:p w14:paraId="2D9E3E13" w14:textId="77777777" w:rsidR="004F0321" w:rsidRPr="004F0321" w:rsidRDefault="004F0321" w:rsidP="004F032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Calibri" w:hAnsi="Calibri" w:cs="Calibri"/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F24CE" w:rsidRPr="004F0321" w14:paraId="46A55F4D" w14:textId="77777777" w:rsidTr="00254494">
        <w:tc>
          <w:tcPr>
            <w:tcW w:w="4675" w:type="dxa"/>
          </w:tcPr>
          <w:p w14:paraId="3EE2ED88" w14:textId="43319303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Client name:</w:t>
            </w:r>
          </w:p>
          <w:p w14:paraId="705983A5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B81605E" w14:textId="5DDE97F0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2BF50BA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088ACA4" w14:textId="7AA9CB24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Report date:</w:t>
            </w:r>
          </w:p>
          <w:p w14:paraId="3F44A01A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03A6AF6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3653C47A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F24CE" w:rsidRPr="004F0321" w14:paraId="294CC303" w14:textId="77777777" w:rsidTr="00254494">
        <w:tc>
          <w:tcPr>
            <w:tcW w:w="4675" w:type="dxa"/>
          </w:tcPr>
          <w:p w14:paraId="5145E4CA" w14:textId="5EE31020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Client age:</w:t>
            </w:r>
          </w:p>
          <w:p w14:paraId="17E3A6E7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0150B939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0166EEBB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64E12B23" w14:textId="21B5AC8F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Gender identification and pronouns:</w:t>
            </w:r>
          </w:p>
          <w:p w14:paraId="4A4F5146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0F02C499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D40C831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F24CE" w:rsidRPr="004F0321" w14:paraId="33E5A02C" w14:textId="77777777" w:rsidTr="00254494">
        <w:tc>
          <w:tcPr>
            <w:tcW w:w="4675" w:type="dxa"/>
          </w:tcPr>
          <w:p w14:paraId="00E22150" w14:textId="77777777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Therapist:</w:t>
            </w:r>
          </w:p>
          <w:p w14:paraId="2EB79633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ED248A0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7E2497A8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CDAFE91" w14:textId="77777777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Supervisor:</w:t>
            </w:r>
          </w:p>
          <w:p w14:paraId="02388001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74F999D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5864F3B1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F24CE" w:rsidRPr="004F0321" w14:paraId="010AB2E9" w14:textId="77777777" w:rsidTr="00254494">
        <w:tc>
          <w:tcPr>
            <w:tcW w:w="4675" w:type="dxa"/>
          </w:tcPr>
          <w:p w14:paraId="0B3E8DC8" w14:textId="51A9BE3E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Number of sessions:</w:t>
            </w:r>
          </w:p>
          <w:p w14:paraId="1E431266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3DA7DE9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79D1E44E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4307C73" w14:textId="77F4379F" w:rsidR="001F24CE" w:rsidRPr="00C17E71" w:rsidRDefault="001F24CE" w:rsidP="004F0321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7E71">
              <w:rPr>
                <w:rFonts w:ascii="Calibri" w:hAnsi="Calibri" w:cs="Calibri"/>
                <w:b/>
                <w:bCs/>
                <w:sz w:val="24"/>
                <w:szCs w:val="24"/>
              </w:rPr>
              <w:t>Frequency of sessions:</w:t>
            </w:r>
          </w:p>
          <w:p w14:paraId="554A0BAA" w14:textId="77777777" w:rsidR="001F24CE" w:rsidRPr="004F0321" w:rsidRDefault="001F24CE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6D1E606B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532301D9" w14:textId="77777777" w:rsidR="004F0321" w:rsidRPr="004F0321" w:rsidRDefault="004F0321" w:rsidP="004F0321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27E364A" w14:textId="5FE1A218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  <w:r w:rsidRPr="004F0321">
        <w:rPr>
          <w:rFonts w:ascii="Calibri" w:hAnsi="Calibri" w:cs="Calibri"/>
          <w:b/>
          <w:caps/>
          <w:sz w:val="28"/>
          <w:szCs w:val="28"/>
        </w:rPr>
        <w:t>Brief Holistic Client Narrative (3–5 paragraphs)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AE5AEC" w:rsidRPr="00C17E71" w14:paraId="74540BDF" w14:textId="77777777" w:rsidTr="00C17E71">
        <w:trPr>
          <w:trHeight w:val="6192"/>
        </w:trPr>
        <w:tc>
          <w:tcPr>
            <w:tcW w:w="5000" w:type="pct"/>
          </w:tcPr>
          <w:p w14:paraId="278A00F9" w14:textId="77777777" w:rsidR="00AE5AEC" w:rsidRPr="00C17E71" w:rsidRDefault="00AE5AEC" w:rsidP="001F24CE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0EF57DB8" w14:textId="332CFC89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  <w:r w:rsidRPr="004F0321">
        <w:rPr>
          <w:rFonts w:ascii="Calibri" w:hAnsi="Calibri" w:cs="Calibri"/>
          <w:b/>
          <w:caps/>
          <w:sz w:val="28"/>
          <w:szCs w:val="28"/>
        </w:rPr>
        <w:t>Concern or Problem Identification</w:t>
      </w:r>
    </w:p>
    <w:p w14:paraId="3E04D8FA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7AE4A9BC" w14:textId="31EBCC2E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Client’s Description of the Concern or Problem</w:t>
      </w:r>
    </w:p>
    <w:p w14:paraId="616A8EE0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31508819" w14:textId="5B04C79C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Initial Client Perspective on the Concern</w:t>
      </w:r>
      <w:r w:rsidR="00260840" w:rsidRPr="004F0321">
        <w:rPr>
          <w:rFonts w:ascii="Calibri" w:hAnsi="Calibri" w:cs="Calibri"/>
          <w:b/>
          <w:i/>
        </w:rPr>
        <w:t xml:space="preserve"> or </w:t>
      </w:r>
      <w:r w:rsidRPr="004F0321">
        <w:rPr>
          <w:rFonts w:ascii="Calibri" w:hAnsi="Calibri" w:cs="Calibri"/>
          <w:b/>
          <w:i/>
        </w:rPr>
        <w:t>Problem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E5AEC" w:rsidRPr="00C17E71" w14:paraId="34A65BF8" w14:textId="77777777" w:rsidTr="00307237">
        <w:trPr>
          <w:trHeight w:val="3312"/>
        </w:trPr>
        <w:tc>
          <w:tcPr>
            <w:tcW w:w="9350" w:type="dxa"/>
          </w:tcPr>
          <w:p w14:paraId="7DF17F1C" w14:textId="77777777" w:rsidR="00AE5AEC" w:rsidRPr="00C17E71" w:rsidRDefault="00AE5AEC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bookmarkStart w:id="0" w:name="_Hlk207099933"/>
          </w:p>
        </w:tc>
      </w:tr>
      <w:bookmarkEnd w:id="0"/>
    </w:tbl>
    <w:p w14:paraId="1F6FE58E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7981ED70" w14:textId="4462DAC7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 xml:space="preserve">Emergent Client Perspective on </w:t>
      </w:r>
      <w:proofErr w:type="gramStart"/>
      <w:r w:rsidRPr="004F0321">
        <w:rPr>
          <w:rFonts w:ascii="Calibri" w:hAnsi="Calibri" w:cs="Calibri"/>
          <w:b/>
          <w:i/>
        </w:rPr>
        <w:t>the Concern</w:t>
      </w:r>
      <w:proofErr w:type="gramEnd"/>
      <w:r w:rsidR="00260840" w:rsidRPr="004F0321">
        <w:rPr>
          <w:rFonts w:ascii="Calibri" w:hAnsi="Calibri" w:cs="Calibri"/>
          <w:b/>
          <w:i/>
        </w:rPr>
        <w:t xml:space="preserve"> or </w:t>
      </w:r>
      <w:r w:rsidRPr="004F0321">
        <w:rPr>
          <w:rFonts w:ascii="Calibri" w:hAnsi="Calibri" w:cs="Calibri"/>
          <w:b/>
          <w:i/>
        </w:rPr>
        <w:t>Problem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7237" w:rsidRPr="00C17E71" w14:paraId="72AD2594" w14:textId="77777777" w:rsidTr="00307237">
        <w:trPr>
          <w:trHeight w:val="3312"/>
        </w:trPr>
        <w:tc>
          <w:tcPr>
            <w:tcW w:w="9350" w:type="dxa"/>
          </w:tcPr>
          <w:p w14:paraId="31610943" w14:textId="77777777" w:rsidR="00307237" w:rsidRPr="00C17E71" w:rsidRDefault="00307237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9B47B0B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87ED109" w14:textId="22C63A3A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7237" w:rsidRPr="00C17E71" w14:paraId="59EF11C9" w14:textId="77777777" w:rsidTr="00307237">
        <w:trPr>
          <w:trHeight w:val="3312"/>
        </w:trPr>
        <w:tc>
          <w:tcPr>
            <w:tcW w:w="9350" w:type="dxa"/>
          </w:tcPr>
          <w:p w14:paraId="06829086" w14:textId="77777777" w:rsidR="00307237" w:rsidRPr="00C17E71" w:rsidRDefault="00307237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6FFCE3C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425F69A" w14:textId="4C3353C7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Diagnosis of Systems</w:t>
      </w:r>
      <w:r w:rsidR="002871AF" w:rsidRPr="004F0321">
        <w:rPr>
          <w:rFonts w:ascii="Calibri" w:hAnsi="Calibri" w:cs="Calibri"/>
          <w:b/>
        </w:rPr>
        <w:t xml:space="preserve"> or </w:t>
      </w:r>
      <w:r w:rsidRPr="004F0321">
        <w:rPr>
          <w:rFonts w:ascii="Calibri" w:hAnsi="Calibri" w:cs="Calibri"/>
          <w:b/>
        </w:rPr>
        <w:t>Contextual Issues Impacting Psychological Health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7237" w:rsidRPr="00C17E71" w14:paraId="35274D23" w14:textId="77777777" w:rsidTr="00026B4A">
        <w:trPr>
          <w:trHeight w:val="3312"/>
        </w:trPr>
        <w:tc>
          <w:tcPr>
            <w:tcW w:w="9350" w:type="dxa"/>
          </w:tcPr>
          <w:p w14:paraId="17D72EB3" w14:textId="77777777" w:rsidR="00307237" w:rsidRPr="00C17E71" w:rsidRDefault="00307237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D8DE523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F722B7E" w14:textId="2E97B88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Implications of the Concern</w:t>
      </w:r>
      <w:r w:rsidR="002871AF" w:rsidRPr="004F0321">
        <w:rPr>
          <w:rFonts w:ascii="Calibri" w:hAnsi="Calibri" w:cs="Calibri"/>
          <w:b/>
        </w:rPr>
        <w:t xml:space="preserve"> or </w:t>
      </w:r>
      <w:r w:rsidRPr="004F0321">
        <w:rPr>
          <w:rFonts w:ascii="Calibri" w:hAnsi="Calibri" w:cs="Calibri"/>
          <w:b/>
        </w:rPr>
        <w:t>Problem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7237" w:rsidRPr="00C17E71" w14:paraId="3F2CF0AC" w14:textId="77777777" w:rsidTr="00026B4A">
        <w:trPr>
          <w:trHeight w:val="3312"/>
        </w:trPr>
        <w:tc>
          <w:tcPr>
            <w:tcW w:w="9350" w:type="dxa"/>
          </w:tcPr>
          <w:p w14:paraId="52EBE7EA" w14:textId="77777777" w:rsidR="00307237" w:rsidRPr="00C17E71" w:rsidRDefault="00307237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E5D652F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19FB476F" w14:textId="179C3301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Legal</w:t>
      </w:r>
      <w:r w:rsidR="002871AF" w:rsidRPr="004F0321">
        <w:rPr>
          <w:rFonts w:ascii="Calibri" w:hAnsi="Calibri" w:cs="Calibri"/>
          <w:b/>
        </w:rPr>
        <w:t xml:space="preserve"> and </w:t>
      </w:r>
      <w:r w:rsidRPr="004F0321">
        <w:rPr>
          <w:rFonts w:ascii="Calibri" w:hAnsi="Calibri" w:cs="Calibri"/>
          <w:b/>
        </w:rPr>
        <w:t>Ethical Issues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F0321" w:rsidRPr="00C17E71" w14:paraId="026A3F7C" w14:textId="77777777" w:rsidTr="00026B4A">
        <w:trPr>
          <w:trHeight w:val="3312"/>
        </w:trPr>
        <w:tc>
          <w:tcPr>
            <w:tcW w:w="9350" w:type="dxa"/>
          </w:tcPr>
          <w:p w14:paraId="45239DD1" w14:textId="77777777" w:rsidR="004F0321" w:rsidRPr="00C17E71" w:rsidRDefault="004F0321" w:rsidP="00026B4A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6FBDD521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</w:p>
    <w:p w14:paraId="10A3BBC1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</w:p>
    <w:p w14:paraId="20058B2C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  <w:iCs/>
        </w:rPr>
      </w:pPr>
    </w:p>
    <w:p w14:paraId="57F02BD0" w14:textId="74669F98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  <w:i/>
          <w:iCs/>
        </w:rPr>
        <w:t>ICD-1</w:t>
      </w:r>
      <w:r w:rsidR="00CC36DE" w:rsidRPr="004F0321">
        <w:rPr>
          <w:rFonts w:ascii="Calibri" w:hAnsi="Calibri" w:cs="Calibri"/>
          <w:b/>
          <w:i/>
          <w:iCs/>
        </w:rPr>
        <w:t>1</w:t>
      </w:r>
      <w:r w:rsidRPr="004F0321">
        <w:rPr>
          <w:rFonts w:ascii="Calibri" w:hAnsi="Calibri" w:cs="Calibri"/>
          <w:b/>
        </w:rPr>
        <w:t xml:space="preserve"> Diagnosis or </w:t>
      </w:r>
      <w:r w:rsidRPr="004F0321">
        <w:rPr>
          <w:rFonts w:ascii="Calibri" w:hAnsi="Calibri" w:cs="Calibri"/>
          <w:b/>
          <w:i/>
          <w:iCs/>
        </w:rPr>
        <w:t>DSM-5</w:t>
      </w:r>
      <w:r w:rsidRPr="004F0321">
        <w:rPr>
          <w:rFonts w:ascii="Calibri" w:hAnsi="Calibri" w:cs="Calibri"/>
          <w:b/>
        </w:rPr>
        <w:t xml:space="preserve"> Diagnosis (if required or beneficial; if beneficial to understanding the client</w:t>
      </w:r>
      <w:r w:rsidR="002871AF" w:rsidRPr="004F0321">
        <w:rPr>
          <w:rFonts w:ascii="Calibri" w:hAnsi="Calibri" w:cs="Calibri"/>
          <w:b/>
        </w:rPr>
        <w:t>’</w:t>
      </w:r>
      <w:r w:rsidRPr="004F0321">
        <w:rPr>
          <w:rFonts w:ascii="Calibri" w:hAnsi="Calibri" w:cs="Calibri"/>
          <w:b/>
        </w:rPr>
        <w:t>s challenges, add contextualization of the diagnosis)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7237" w:rsidRPr="00C17E71" w14:paraId="7298E3ED" w14:textId="77777777" w:rsidTr="00026B4A">
        <w:trPr>
          <w:trHeight w:val="3312"/>
        </w:trPr>
        <w:tc>
          <w:tcPr>
            <w:tcW w:w="9350" w:type="dxa"/>
          </w:tcPr>
          <w:p w14:paraId="024D82A0" w14:textId="77777777" w:rsidR="00307237" w:rsidRPr="00C17E71" w:rsidRDefault="00307237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6B57AAA0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3CDB722" w14:textId="4627438F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Alternative Diagnosis (e.g., Psychodynamic Diagnostic Manual 2; Power</w:t>
      </w:r>
      <w:r w:rsidR="005840C9" w:rsidRPr="004F0321">
        <w:rPr>
          <w:rFonts w:ascii="Calibri" w:hAnsi="Calibri" w:cs="Calibri"/>
          <w:b/>
        </w:rPr>
        <w:t xml:space="preserve"> </w:t>
      </w:r>
      <w:r w:rsidRPr="004F0321">
        <w:rPr>
          <w:rFonts w:ascii="Calibri" w:hAnsi="Calibri" w:cs="Calibri"/>
          <w:b/>
        </w:rPr>
        <w:t>Threat</w:t>
      </w:r>
      <w:r w:rsidR="005840C9" w:rsidRPr="004F0321">
        <w:rPr>
          <w:rFonts w:ascii="Calibri" w:hAnsi="Calibri" w:cs="Calibri"/>
          <w:b/>
        </w:rPr>
        <w:t xml:space="preserve"> </w:t>
      </w:r>
      <w:r w:rsidRPr="004F0321">
        <w:rPr>
          <w:rFonts w:ascii="Calibri" w:hAnsi="Calibri" w:cs="Calibri"/>
          <w:b/>
        </w:rPr>
        <w:t>Meaning</w:t>
      </w:r>
      <w:r w:rsidR="005840C9" w:rsidRPr="004F0321">
        <w:rPr>
          <w:rFonts w:ascii="Calibri" w:hAnsi="Calibri" w:cs="Calibri"/>
          <w:b/>
        </w:rPr>
        <w:t xml:space="preserve"> Framework</w:t>
      </w:r>
      <w:r w:rsidRPr="004F0321">
        <w:rPr>
          <w:rFonts w:ascii="Calibri" w:hAnsi="Calibri" w:cs="Calibri"/>
          <w:b/>
        </w:rPr>
        <w:t xml:space="preserve">; </w:t>
      </w:r>
      <w:r w:rsidR="005840C9" w:rsidRPr="004F0321">
        <w:rPr>
          <w:rFonts w:ascii="Calibri" w:hAnsi="Calibri" w:cs="Calibri"/>
          <w:b/>
        </w:rPr>
        <w:t>r</w:t>
      </w:r>
      <w:r w:rsidRPr="004F0321">
        <w:rPr>
          <w:rFonts w:ascii="Calibri" w:hAnsi="Calibri" w:cs="Calibri"/>
          <w:b/>
        </w:rPr>
        <w:t>ecovery-orientated narrative; Pavlo et al.,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7237" w:rsidRPr="00C17E71" w14:paraId="7F37D71F" w14:textId="77777777" w:rsidTr="00026B4A">
        <w:trPr>
          <w:trHeight w:val="3312"/>
        </w:trPr>
        <w:tc>
          <w:tcPr>
            <w:tcW w:w="9350" w:type="dxa"/>
          </w:tcPr>
          <w:p w14:paraId="66A91281" w14:textId="77777777" w:rsidR="00307237" w:rsidRPr="00C17E71" w:rsidRDefault="00307237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806B633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Calibri" w:hAnsi="Calibri" w:cs="Calibri"/>
          <w:b/>
        </w:rPr>
      </w:pPr>
    </w:p>
    <w:p w14:paraId="75F774C1" w14:textId="1D39A8A0" w:rsidR="001F24CE" w:rsidRPr="004F0321" w:rsidRDefault="001F24CE" w:rsidP="004F032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  <w:r w:rsidRPr="004F0321">
        <w:rPr>
          <w:rFonts w:ascii="Calibri" w:hAnsi="Calibri" w:cs="Calibri"/>
          <w:b/>
          <w:caps/>
          <w:sz w:val="28"/>
          <w:szCs w:val="28"/>
        </w:rPr>
        <w:t>Theoretical Aspects of the Case Formulation</w:t>
      </w:r>
    </w:p>
    <w:p w14:paraId="494523EA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1471569" w14:textId="4488A595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Client Strengths</w:t>
      </w:r>
      <w:r w:rsidR="005840C9" w:rsidRPr="004F0321">
        <w:rPr>
          <w:rFonts w:ascii="Calibri" w:hAnsi="Calibri" w:cs="Calibri"/>
          <w:b/>
        </w:rPr>
        <w:t xml:space="preserve"> and </w:t>
      </w:r>
      <w:r w:rsidRPr="004F0321">
        <w:rPr>
          <w:rFonts w:ascii="Calibri" w:hAnsi="Calibri" w:cs="Calibri"/>
          <w:b/>
        </w:rPr>
        <w:t>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7363D046" w14:textId="77777777" w:rsidTr="00026B4A">
        <w:trPr>
          <w:trHeight w:val="3312"/>
        </w:trPr>
        <w:tc>
          <w:tcPr>
            <w:tcW w:w="9350" w:type="dxa"/>
          </w:tcPr>
          <w:p w14:paraId="567F7978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6264260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F0D3C62" w14:textId="7C7F993A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70076208" w14:textId="77777777" w:rsidTr="00026B4A">
        <w:trPr>
          <w:trHeight w:val="3312"/>
        </w:trPr>
        <w:tc>
          <w:tcPr>
            <w:tcW w:w="9350" w:type="dxa"/>
          </w:tcPr>
          <w:p w14:paraId="707FC076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723A68DC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9D229E9" w14:textId="124B6A51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Biological</w:t>
      </w:r>
      <w:r w:rsidR="005840C9" w:rsidRPr="004F0321">
        <w:rPr>
          <w:rFonts w:ascii="Calibri" w:hAnsi="Calibri" w:cs="Calibri"/>
          <w:b/>
        </w:rPr>
        <w:t xml:space="preserve"> and </w:t>
      </w:r>
      <w:r w:rsidRPr="004F0321">
        <w:rPr>
          <w:rFonts w:ascii="Calibri" w:hAnsi="Calibri" w:cs="Calibri"/>
          <w:b/>
        </w:rPr>
        <w:t>Physical Considerations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5346425B" w14:textId="77777777" w:rsidTr="00026B4A">
        <w:trPr>
          <w:trHeight w:val="3312"/>
        </w:trPr>
        <w:tc>
          <w:tcPr>
            <w:tcW w:w="9350" w:type="dxa"/>
          </w:tcPr>
          <w:p w14:paraId="2AB3EADF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31360008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E9E8CDC" w14:textId="45D5AC0B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62DA7098" w14:textId="77777777" w:rsidTr="00026B4A">
        <w:trPr>
          <w:trHeight w:val="3312"/>
        </w:trPr>
        <w:tc>
          <w:tcPr>
            <w:tcW w:w="9350" w:type="dxa"/>
          </w:tcPr>
          <w:p w14:paraId="6B0967A7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6356FC7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68A07EC3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E271CB5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18A6C264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38EBD20" w14:textId="1D8529F1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Family</w:t>
      </w:r>
      <w:r w:rsidR="005840C9" w:rsidRPr="004F0321">
        <w:rPr>
          <w:rFonts w:ascii="Calibri" w:hAnsi="Calibri" w:cs="Calibri"/>
          <w:b/>
        </w:rPr>
        <w:t xml:space="preserve"> and </w:t>
      </w:r>
      <w:r w:rsidRPr="004F0321">
        <w:rPr>
          <w:rFonts w:ascii="Calibri" w:hAnsi="Calibri" w:cs="Calibri"/>
          <w:b/>
        </w:rPr>
        <w:t>Social Considerations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7BA193A2" w14:textId="77777777" w:rsidTr="00026B4A">
        <w:trPr>
          <w:trHeight w:val="3312"/>
        </w:trPr>
        <w:tc>
          <w:tcPr>
            <w:tcW w:w="9350" w:type="dxa"/>
          </w:tcPr>
          <w:p w14:paraId="60677287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0560EB1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15FA2901" w14:textId="47B6F15B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5282B88B" w14:textId="77777777" w:rsidTr="00026B4A">
        <w:trPr>
          <w:trHeight w:val="3312"/>
        </w:trPr>
        <w:tc>
          <w:tcPr>
            <w:tcW w:w="9350" w:type="dxa"/>
          </w:tcPr>
          <w:p w14:paraId="5D88571C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B5E07A3" w14:textId="77777777" w:rsidR="004F0321" w:rsidRP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903BD91" w14:textId="12B8ECB8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School</w:t>
      </w:r>
      <w:r w:rsidR="005840C9" w:rsidRPr="004F0321">
        <w:rPr>
          <w:rFonts w:ascii="Calibri" w:hAnsi="Calibri" w:cs="Calibri"/>
          <w:b/>
        </w:rPr>
        <w:t xml:space="preserve"> and </w:t>
      </w:r>
      <w:r w:rsidRPr="004F0321">
        <w:rPr>
          <w:rFonts w:ascii="Calibri" w:hAnsi="Calibri" w:cs="Calibri"/>
          <w:b/>
        </w:rPr>
        <w:t>Employment Considerations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25ADF3CD" w14:textId="77777777" w:rsidTr="00026B4A">
        <w:trPr>
          <w:trHeight w:val="3312"/>
        </w:trPr>
        <w:tc>
          <w:tcPr>
            <w:tcW w:w="9350" w:type="dxa"/>
          </w:tcPr>
          <w:p w14:paraId="6B07CF70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147F6F2C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4C078941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4736CF84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2262236B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48B8AA9B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F8C31F9" w14:textId="29F575E5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07C03CDB" w14:textId="77777777" w:rsidTr="00026B4A">
        <w:trPr>
          <w:trHeight w:val="3312"/>
        </w:trPr>
        <w:tc>
          <w:tcPr>
            <w:tcW w:w="9350" w:type="dxa"/>
          </w:tcPr>
          <w:p w14:paraId="4AED2C10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70006C4" w14:textId="77777777" w:rsidR="00834721" w:rsidRPr="004F0321" w:rsidRDefault="008347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2066168B" w14:textId="0A1FF4D3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Cultural Considerations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45C5DC70" w14:textId="77777777" w:rsidTr="00026B4A">
        <w:trPr>
          <w:trHeight w:val="3312"/>
        </w:trPr>
        <w:tc>
          <w:tcPr>
            <w:tcW w:w="9350" w:type="dxa"/>
          </w:tcPr>
          <w:p w14:paraId="3D24BF26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1365BCF6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77B9A5B" w14:textId="741CE40D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31036C55" w14:textId="77777777" w:rsidTr="00026B4A">
        <w:trPr>
          <w:trHeight w:val="3312"/>
        </w:trPr>
        <w:tc>
          <w:tcPr>
            <w:tcW w:w="9350" w:type="dxa"/>
          </w:tcPr>
          <w:p w14:paraId="7DB8AE4B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75DE723C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A9DCD98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4D3006D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412F5C8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2272373E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2BDD4FF4" w14:textId="766BD909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Systemic Issues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24DB014D" w14:textId="77777777" w:rsidTr="00026B4A">
        <w:trPr>
          <w:trHeight w:val="3312"/>
        </w:trPr>
        <w:tc>
          <w:tcPr>
            <w:tcW w:w="9350" w:type="dxa"/>
          </w:tcPr>
          <w:p w14:paraId="4462FEEF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A01ABFF" w14:textId="77777777" w:rsidR="00834721" w:rsidRPr="004F0321" w:rsidRDefault="008347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645114A3" w14:textId="112F2DEE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02D858D2" w14:textId="77777777" w:rsidTr="00026B4A">
        <w:trPr>
          <w:trHeight w:val="3312"/>
        </w:trPr>
        <w:tc>
          <w:tcPr>
            <w:tcW w:w="9350" w:type="dxa"/>
          </w:tcPr>
          <w:p w14:paraId="35366548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1B615CA8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1591989E" w14:textId="325253B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Self-Awareness</w:t>
      </w:r>
      <w:r w:rsidR="005840C9" w:rsidRPr="004F0321">
        <w:rPr>
          <w:rFonts w:ascii="Calibri" w:hAnsi="Calibri" w:cs="Calibri"/>
          <w:b/>
        </w:rPr>
        <w:t xml:space="preserve"> and </w:t>
      </w:r>
      <w:r w:rsidRPr="004F0321">
        <w:rPr>
          <w:rFonts w:ascii="Calibri" w:hAnsi="Calibri" w:cs="Calibri"/>
          <w:b/>
        </w:rPr>
        <w:t>Motivation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20D1D438" w14:textId="77777777" w:rsidTr="00026B4A">
        <w:trPr>
          <w:trHeight w:val="3312"/>
        </w:trPr>
        <w:tc>
          <w:tcPr>
            <w:tcW w:w="9350" w:type="dxa"/>
          </w:tcPr>
          <w:p w14:paraId="3FF122D3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014B423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6096285E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01BF178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9F8059C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7FC30FBF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D98B25A" w14:textId="0AFBFA6E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429C8E1D" w14:textId="77777777" w:rsidTr="00026B4A">
        <w:trPr>
          <w:trHeight w:val="3312"/>
        </w:trPr>
        <w:tc>
          <w:tcPr>
            <w:tcW w:w="9350" w:type="dxa"/>
          </w:tcPr>
          <w:p w14:paraId="4261F263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BECBD29" w14:textId="77777777" w:rsidR="00834721" w:rsidRPr="004F0321" w:rsidRDefault="008347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5FEEF14" w14:textId="079E3891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Here-and-Now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30EF843F" w14:textId="77777777" w:rsidTr="00026B4A">
        <w:trPr>
          <w:trHeight w:val="3312"/>
        </w:trPr>
        <w:tc>
          <w:tcPr>
            <w:tcW w:w="9350" w:type="dxa"/>
          </w:tcPr>
          <w:p w14:paraId="62DC1A72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A668460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10269794" w14:textId="135E7977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158DCE90" w14:textId="77777777" w:rsidTr="00026B4A">
        <w:trPr>
          <w:trHeight w:val="3312"/>
        </w:trPr>
        <w:tc>
          <w:tcPr>
            <w:tcW w:w="9350" w:type="dxa"/>
          </w:tcPr>
          <w:p w14:paraId="362A7315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74A1B141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19FA262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981766E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3B696D6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74CC9DAE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391BCEB" w14:textId="7EC55EA3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Existential Givens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172680C5" w14:textId="77777777" w:rsidTr="00026B4A">
        <w:trPr>
          <w:trHeight w:val="3312"/>
        </w:trPr>
        <w:tc>
          <w:tcPr>
            <w:tcW w:w="9350" w:type="dxa"/>
          </w:tcPr>
          <w:p w14:paraId="32F90AF7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3E4E9ACF" w14:textId="77777777" w:rsidR="00834721" w:rsidRPr="004F0321" w:rsidRDefault="008347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79094707" w14:textId="4C6E4B61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Death</w:t>
      </w:r>
      <w:r w:rsidR="005771B2" w:rsidRPr="004F0321">
        <w:rPr>
          <w:rFonts w:ascii="Calibri" w:hAnsi="Calibri" w:cs="Calibri"/>
          <w:b/>
          <w:i/>
        </w:rPr>
        <w:t xml:space="preserve"> and </w:t>
      </w:r>
      <w:r w:rsidRPr="004F0321">
        <w:rPr>
          <w:rFonts w:ascii="Calibri" w:hAnsi="Calibri" w:cs="Calibri"/>
          <w:b/>
          <w:i/>
        </w:rPr>
        <w:t>Finiteness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4B5AAED5" w14:textId="77777777" w:rsidTr="00026B4A">
        <w:trPr>
          <w:trHeight w:val="3312"/>
        </w:trPr>
        <w:tc>
          <w:tcPr>
            <w:tcW w:w="9350" w:type="dxa"/>
          </w:tcPr>
          <w:p w14:paraId="76F90C52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6FE2617E" w14:textId="77777777" w:rsidR="004F0321" w:rsidRDefault="004F0321" w:rsidP="004F032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73F6D891" w14:textId="3A628057" w:rsidR="001F24CE" w:rsidRPr="004F0321" w:rsidRDefault="001F24CE" w:rsidP="004F032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  <w:r w:rsidRPr="004F0321">
        <w:rPr>
          <w:rFonts w:ascii="Calibri" w:hAnsi="Calibri" w:cs="Calibri"/>
          <w:bCs/>
          <w:i/>
          <w:iCs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3EDC7A5A" w14:textId="77777777" w:rsidTr="00026B4A">
        <w:trPr>
          <w:trHeight w:val="3312"/>
        </w:trPr>
        <w:tc>
          <w:tcPr>
            <w:tcW w:w="9350" w:type="dxa"/>
          </w:tcPr>
          <w:p w14:paraId="2D0F4BD2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AE70A3A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39147D2D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BD9DA5E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36862861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335C4070" w14:textId="77777777" w:rsidR="004F0321" w:rsidRDefault="004F03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FDF2AA2" w14:textId="53C7CEFA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Freedom</w:t>
      </w:r>
      <w:r w:rsidR="005771B2" w:rsidRPr="004F0321">
        <w:rPr>
          <w:rFonts w:ascii="Calibri" w:hAnsi="Calibri" w:cs="Calibri"/>
          <w:b/>
          <w:i/>
        </w:rPr>
        <w:t xml:space="preserve">, </w:t>
      </w:r>
      <w:r w:rsidRPr="004F0321">
        <w:rPr>
          <w:rFonts w:ascii="Calibri" w:hAnsi="Calibri" w:cs="Calibri"/>
          <w:b/>
          <w:i/>
        </w:rPr>
        <w:t>Responsibility</w:t>
      </w:r>
      <w:r w:rsidR="005771B2" w:rsidRPr="004F0321">
        <w:rPr>
          <w:rFonts w:ascii="Calibri" w:hAnsi="Calibri" w:cs="Calibri"/>
          <w:b/>
          <w:i/>
        </w:rPr>
        <w:t xml:space="preserve">, and </w:t>
      </w:r>
      <w:r w:rsidRPr="004F0321">
        <w:rPr>
          <w:rFonts w:ascii="Calibri" w:hAnsi="Calibri" w:cs="Calibri"/>
          <w:b/>
          <w:i/>
        </w:rPr>
        <w:t>Agency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6808E148" w14:textId="77777777" w:rsidTr="00026B4A">
        <w:trPr>
          <w:trHeight w:val="3312"/>
        </w:trPr>
        <w:tc>
          <w:tcPr>
            <w:tcW w:w="9350" w:type="dxa"/>
          </w:tcPr>
          <w:p w14:paraId="66B27A40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1E4A283B" w14:textId="77777777" w:rsidR="00834721" w:rsidRPr="004F0321" w:rsidRDefault="0083472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F7381B7" w14:textId="1DF61409" w:rsidR="001F24CE" w:rsidRPr="00C17E71" w:rsidRDefault="001F24CE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  <w:r w:rsidRPr="00C17E71">
        <w:rPr>
          <w:rFonts w:ascii="Calibri" w:hAnsi="Calibri" w:cs="Calibri"/>
          <w:bCs/>
          <w:i/>
          <w:iCs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76E3651E" w14:textId="77777777" w:rsidTr="00026B4A">
        <w:trPr>
          <w:trHeight w:val="3312"/>
        </w:trPr>
        <w:tc>
          <w:tcPr>
            <w:tcW w:w="9350" w:type="dxa"/>
          </w:tcPr>
          <w:p w14:paraId="7610A052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46B0E1B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D43FC6E" w14:textId="260B8E9E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Relationships</w:t>
      </w:r>
      <w:r w:rsidR="005771B2" w:rsidRPr="004F0321">
        <w:rPr>
          <w:rFonts w:ascii="Calibri" w:hAnsi="Calibri" w:cs="Calibri"/>
          <w:b/>
          <w:i/>
        </w:rPr>
        <w:t xml:space="preserve">, </w:t>
      </w:r>
      <w:r w:rsidRPr="004F0321">
        <w:rPr>
          <w:rFonts w:ascii="Calibri" w:hAnsi="Calibri" w:cs="Calibri"/>
          <w:b/>
          <w:i/>
        </w:rPr>
        <w:t>Isolation</w:t>
      </w:r>
      <w:r w:rsidR="005771B2" w:rsidRPr="004F0321">
        <w:rPr>
          <w:rFonts w:ascii="Calibri" w:hAnsi="Calibri" w:cs="Calibri"/>
          <w:b/>
          <w:i/>
        </w:rPr>
        <w:t xml:space="preserve">, and </w:t>
      </w:r>
      <w:r w:rsidRPr="004F0321">
        <w:rPr>
          <w:rFonts w:ascii="Calibri" w:hAnsi="Calibri" w:cs="Calibri"/>
          <w:b/>
          <w:i/>
        </w:rPr>
        <w:t>Alienation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4FDE6E7F" w14:textId="77777777" w:rsidTr="00026B4A">
        <w:trPr>
          <w:trHeight w:val="3312"/>
        </w:trPr>
        <w:tc>
          <w:tcPr>
            <w:tcW w:w="9350" w:type="dxa"/>
          </w:tcPr>
          <w:p w14:paraId="6423E393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077FCDC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7C0C7F7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7215101C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D1FEEA0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CE6B15D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1437F596" w14:textId="1D122A1F" w:rsidR="001F24CE" w:rsidRPr="00C17E71" w:rsidRDefault="001F24CE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  <w:r w:rsidRPr="00C17E71">
        <w:rPr>
          <w:rFonts w:ascii="Calibri" w:hAnsi="Calibri" w:cs="Calibri"/>
          <w:bCs/>
          <w:i/>
          <w:iCs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721" w:rsidRPr="00C17E71" w14:paraId="76C2EFBE" w14:textId="77777777" w:rsidTr="00026B4A">
        <w:trPr>
          <w:trHeight w:val="3312"/>
        </w:trPr>
        <w:tc>
          <w:tcPr>
            <w:tcW w:w="9350" w:type="dxa"/>
          </w:tcPr>
          <w:p w14:paraId="3B02D570" w14:textId="77777777" w:rsidR="00834721" w:rsidRPr="00C17E71" w:rsidRDefault="00834721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3699EC6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41D52501" w14:textId="25FCC628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Emotions</w:t>
      </w:r>
      <w:r w:rsidR="005771B2" w:rsidRPr="004F0321">
        <w:rPr>
          <w:rFonts w:ascii="Calibri" w:hAnsi="Calibri" w:cs="Calibri"/>
          <w:b/>
          <w:i/>
        </w:rPr>
        <w:t xml:space="preserve"> and </w:t>
      </w:r>
      <w:r w:rsidRPr="004F0321">
        <w:rPr>
          <w:rFonts w:ascii="Calibri" w:hAnsi="Calibri" w:cs="Calibri"/>
          <w:b/>
          <w:i/>
        </w:rPr>
        <w:t>Embodiment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2D267829" w14:textId="77777777" w:rsidTr="00026B4A">
        <w:trPr>
          <w:trHeight w:val="3312"/>
        </w:trPr>
        <w:tc>
          <w:tcPr>
            <w:tcW w:w="9350" w:type="dxa"/>
          </w:tcPr>
          <w:p w14:paraId="4B162F6E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0B8BF71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28F962F8" w14:textId="195F8688" w:rsidR="001F24CE" w:rsidRPr="00C17E71" w:rsidRDefault="001F24CE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  <w:r w:rsidRPr="00C17E71">
        <w:rPr>
          <w:rFonts w:ascii="Calibri" w:hAnsi="Calibri" w:cs="Calibri"/>
          <w:bCs/>
          <w:i/>
          <w:iCs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650AA985" w14:textId="77777777" w:rsidTr="00026B4A">
        <w:trPr>
          <w:trHeight w:val="3312"/>
        </w:trPr>
        <w:tc>
          <w:tcPr>
            <w:tcW w:w="9350" w:type="dxa"/>
          </w:tcPr>
          <w:p w14:paraId="0DC1F618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EBD6359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BA57072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E81183D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49AAB68B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1EBC1A7D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2568223" w14:textId="3529C6CB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Meaning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2858011B" w14:textId="77777777" w:rsidTr="00026B4A">
        <w:trPr>
          <w:trHeight w:val="3312"/>
        </w:trPr>
        <w:tc>
          <w:tcPr>
            <w:tcW w:w="9350" w:type="dxa"/>
          </w:tcPr>
          <w:p w14:paraId="4A4DDE5A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AE47E26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4BCB3B7A" w14:textId="6F9C5136" w:rsidR="001F24CE" w:rsidRPr="00C17E71" w:rsidRDefault="001F24CE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Cs/>
          <w:i/>
          <w:iCs/>
        </w:rPr>
      </w:pPr>
      <w:r w:rsidRPr="00C17E71">
        <w:rPr>
          <w:rFonts w:ascii="Calibri" w:hAnsi="Calibri" w:cs="Calibri"/>
          <w:bCs/>
          <w:i/>
          <w:iCs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3099C077" w14:textId="77777777" w:rsidTr="00026B4A">
        <w:trPr>
          <w:trHeight w:val="3312"/>
        </w:trPr>
        <w:tc>
          <w:tcPr>
            <w:tcW w:w="9350" w:type="dxa"/>
          </w:tcPr>
          <w:p w14:paraId="25D67D83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588CF3B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4EB58B18" w14:textId="0AC869A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proofErr w:type="spellStart"/>
      <w:r w:rsidRPr="004F0321">
        <w:rPr>
          <w:rFonts w:ascii="Calibri" w:hAnsi="Calibri" w:cs="Calibri"/>
          <w:b/>
        </w:rPr>
        <w:t>Daimonic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2DFEE132" w14:textId="77777777" w:rsidTr="00026B4A">
        <w:trPr>
          <w:trHeight w:val="3312"/>
        </w:trPr>
        <w:tc>
          <w:tcPr>
            <w:tcW w:w="9350" w:type="dxa"/>
          </w:tcPr>
          <w:p w14:paraId="659F5EA6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3242FCB6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7BE58D2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20A8F256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2FFEC260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7F1334B8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25A5E50C" w14:textId="5B73A87A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6903ED65" w14:textId="77777777" w:rsidTr="00026B4A">
        <w:trPr>
          <w:trHeight w:val="3312"/>
        </w:trPr>
        <w:tc>
          <w:tcPr>
            <w:tcW w:w="9350" w:type="dxa"/>
          </w:tcPr>
          <w:p w14:paraId="256684DE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0C5DDAF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6850C237" w14:textId="61D64509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Self-Acceptance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0B864455" w14:textId="77777777" w:rsidTr="00026B4A">
        <w:trPr>
          <w:trHeight w:val="3312"/>
        </w:trPr>
        <w:tc>
          <w:tcPr>
            <w:tcW w:w="9350" w:type="dxa"/>
          </w:tcPr>
          <w:p w14:paraId="4C4EF127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B6D4217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7D37B568" w14:textId="475322DD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20B30352" w14:textId="77777777" w:rsidTr="00026B4A">
        <w:trPr>
          <w:trHeight w:val="3312"/>
        </w:trPr>
        <w:tc>
          <w:tcPr>
            <w:tcW w:w="9350" w:type="dxa"/>
          </w:tcPr>
          <w:p w14:paraId="63E9F042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B4F2367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A2B31DD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3844C30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3DDAA204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47EDF54B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D375988" w14:textId="07865816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Client–Therapist Relationship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3722185F" w14:textId="77777777" w:rsidTr="00026B4A">
        <w:trPr>
          <w:trHeight w:val="3312"/>
        </w:trPr>
        <w:tc>
          <w:tcPr>
            <w:tcW w:w="9350" w:type="dxa"/>
          </w:tcPr>
          <w:p w14:paraId="324FB6BC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2CF14CA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2F728EE6" w14:textId="46F51262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2E4016BA" w14:textId="77777777" w:rsidTr="00026B4A">
        <w:trPr>
          <w:trHeight w:val="3312"/>
        </w:trPr>
        <w:tc>
          <w:tcPr>
            <w:tcW w:w="9350" w:type="dxa"/>
          </w:tcPr>
          <w:p w14:paraId="043988C1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2F43A0A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8E0D4E3" w14:textId="5F6BBB1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Therapist’s Perspective on the Client–Therapist Relationship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55CACF0E" w14:textId="77777777" w:rsidTr="00026B4A">
        <w:trPr>
          <w:trHeight w:val="3312"/>
        </w:trPr>
        <w:tc>
          <w:tcPr>
            <w:tcW w:w="9350" w:type="dxa"/>
          </w:tcPr>
          <w:p w14:paraId="42CD372F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bookmarkStart w:id="1" w:name="_Hlk207101006"/>
          </w:p>
        </w:tc>
      </w:tr>
      <w:bookmarkEnd w:id="1"/>
    </w:tbl>
    <w:p w14:paraId="39665860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0A85E09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</w:p>
    <w:p w14:paraId="793074B8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</w:p>
    <w:p w14:paraId="776F978D" w14:textId="77777777" w:rsidR="00C17E71" w:rsidRDefault="00C17E71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</w:p>
    <w:p w14:paraId="4453DF4F" w14:textId="52FAB7F2" w:rsidR="001F24CE" w:rsidRPr="00C17E71" w:rsidRDefault="001F24CE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  <w:r w:rsidRPr="00C17E71">
        <w:rPr>
          <w:rFonts w:ascii="Calibri" w:hAnsi="Calibri" w:cs="Calibri"/>
          <w:b/>
          <w:caps/>
          <w:sz w:val="28"/>
          <w:szCs w:val="28"/>
        </w:rPr>
        <w:t>Treatment Planning</w:t>
      </w:r>
    </w:p>
    <w:p w14:paraId="48537620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60AAA12E" w14:textId="26593BAF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Narrative of the Client’s Desired 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65B31B48" w14:textId="77777777" w:rsidTr="00026B4A">
        <w:trPr>
          <w:trHeight w:val="3312"/>
        </w:trPr>
        <w:tc>
          <w:tcPr>
            <w:tcW w:w="9350" w:type="dxa"/>
          </w:tcPr>
          <w:p w14:paraId="37AF934F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40B62B6F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CF6467E" w14:textId="27AD1CD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58247B8E" w14:textId="77777777" w:rsidTr="00026B4A">
        <w:trPr>
          <w:trHeight w:val="3312"/>
        </w:trPr>
        <w:tc>
          <w:tcPr>
            <w:tcW w:w="9350" w:type="dxa"/>
          </w:tcPr>
          <w:p w14:paraId="412C361B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58D25B4F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5EFB0F03" w14:textId="0F15F7DC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Initial Client 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26A5C0C2" w14:textId="77777777" w:rsidTr="00026B4A">
        <w:trPr>
          <w:trHeight w:val="3312"/>
        </w:trPr>
        <w:tc>
          <w:tcPr>
            <w:tcW w:w="9350" w:type="dxa"/>
          </w:tcPr>
          <w:p w14:paraId="46E6FDDC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0C050925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6106F5D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607BCB9E" w14:textId="383C8D95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Emergent Client 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4F7D4F0C" w14:textId="77777777" w:rsidTr="00026B4A">
        <w:trPr>
          <w:trHeight w:val="3312"/>
        </w:trPr>
        <w:tc>
          <w:tcPr>
            <w:tcW w:w="9350" w:type="dxa"/>
          </w:tcPr>
          <w:p w14:paraId="13236243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B380963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83F4AF6" w14:textId="671BA93A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Treatment Goals (</w:t>
      </w:r>
      <w:r w:rsidR="005771B2" w:rsidRPr="004F0321">
        <w:rPr>
          <w:rFonts w:ascii="Calibri" w:hAnsi="Calibri" w:cs="Calibri"/>
          <w:b/>
        </w:rPr>
        <w:t>o</w:t>
      </w:r>
      <w:r w:rsidRPr="004F0321">
        <w:rPr>
          <w:rFonts w:ascii="Calibri" w:hAnsi="Calibri" w:cs="Calibri"/>
          <w:b/>
        </w:rPr>
        <w:t>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1CE438A7" w14:textId="77777777" w:rsidTr="00026B4A">
        <w:trPr>
          <w:trHeight w:val="3312"/>
        </w:trPr>
        <w:tc>
          <w:tcPr>
            <w:tcW w:w="9350" w:type="dxa"/>
          </w:tcPr>
          <w:p w14:paraId="54996C7F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E84607F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7F2B7BAE" w14:textId="34BC1528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Anticipated Challenges and/or Barriers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03488127" w14:textId="77777777" w:rsidTr="00026B4A">
        <w:trPr>
          <w:trHeight w:val="3312"/>
        </w:trPr>
        <w:tc>
          <w:tcPr>
            <w:tcW w:w="9350" w:type="dxa"/>
          </w:tcPr>
          <w:p w14:paraId="6E4C6195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064C4D8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3FEFECA6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7936042A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53CB8434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0AA09FB4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</w:p>
    <w:p w14:paraId="4234CAE1" w14:textId="419BA1F2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i/>
        </w:rPr>
      </w:pPr>
      <w:r w:rsidRPr="004F0321">
        <w:rPr>
          <w:rFonts w:ascii="Calibri" w:hAnsi="Calibri" w:cs="Calibri"/>
          <w:b/>
          <w:i/>
        </w:rPr>
        <w:t>Areas to Follow Up or Clarify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6F8DBFF4" w14:textId="77777777" w:rsidTr="00026B4A">
        <w:trPr>
          <w:trHeight w:val="3312"/>
        </w:trPr>
        <w:tc>
          <w:tcPr>
            <w:tcW w:w="9350" w:type="dxa"/>
          </w:tcPr>
          <w:p w14:paraId="589BE42F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67BB51EA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7E57FF90" w14:textId="1A025D2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Existential–Humanistic Treatment Strategies and Interventions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39D5A59F" w14:textId="77777777" w:rsidTr="00026B4A">
        <w:trPr>
          <w:trHeight w:val="3312"/>
        </w:trPr>
        <w:tc>
          <w:tcPr>
            <w:tcW w:w="9350" w:type="dxa"/>
          </w:tcPr>
          <w:p w14:paraId="62C4FAC8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71CDD39D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10F431C0" w14:textId="76F6B6C0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Integrative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4BFBC9E6" w14:textId="77777777" w:rsidTr="00026B4A">
        <w:trPr>
          <w:trHeight w:val="3312"/>
        </w:trPr>
        <w:tc>
          <w:tcPr>
            <w:tcW w:w="9350" w:type="dxa"/>
          </w:tcPr>
          <w:p w14:paraId="1CADA0BA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0E05F3C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53DF6F2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24136EB0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45B44E1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68656A81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03253E96" w14:textId="3C6E23EF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Treatment Progress (initially left blank)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19B67E8A" w14:textId="77777777" w:rsidTr="00C17E71">
        <w:trPr>
          <w:trHeight w:val="3312"/>
        </w:trPr>
        <w:tc>
          <w:tcPr>
            <w:tcW w:w="9350" w:type="dxa"/>
          </w:tcPr>
          <w:p w14:paraId="5042474F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3C36C8F6" w14:textId="77777777" w:rsidR="00D3558B" w:rsidRPr="004F0321" w:rsidRDefault="00D3558B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</w:p>
    <w:p w14:paraId="46DEBDEF" w14:textId="7AF8F75E" w:rsidR="001F24CE" w:rsidRPr="004F0321" w:rsidRDefault="001F24CE" w:rsidP="00D3558B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</w:rPr>
      </w:pPr>
      <w:r w:rsidRPr="004F0321">
        <w:rPr>
          <w:rFonts w:ascii="Calibri" w:hAnsi="Calibri" w:cs="Calibri"/>
          <w:b/>
        </w:rPr>
        <w:t>Support for Treatment Approaches, Stances, and/or Techniques (</w:t>
      </w:r>
      <w:r w:rsidR="005771B2" w:rsidRPr="004F0321">
        <w:rPr>
          <w:rFonts w:ascii="Calibri" w:hAnsi="Calibri" w:cs="Calibri"/>
          <w:b/>
        </w:rPr>
        <w:t>o</w:t>
      </w:r>
      <w:r w:rsidRPr="004F0321">
        <w:rPr>
          <w:rFonts w:ascii="Calibri" w:hAnsi="Calibri" w:cs="Calibri"/>
          <w:b/>
        </w:rPr>
        <w:t>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4E9EF3F7" w14:textId="77777777" w:rsidTr="00C17E71">
        <w:trPr>
          <w:trHeight w:val="3312"/>
        </w:trPr>
        <w:tc>
          <w:tcPr>
            <w:tcW w:w="9350" w:type="dxa"/>
          </w:tcPr>
          <w:p w14:paraId="098BAE00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2DC7B608" w14:textId="77777777" w:rsidR="00C17E71" w:rsidRDefault="00C17E71" w:rsidP="00D3558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Calibri" w:hAnsi="Calibri" w:cs="Calibri"/>
          <w:b/>
        </w:rPr>
      </w:pPr>
    </w:p>
    <w:p w14:paraId="2DF64413" w14:textId="77777777" w:rsidR="00C17E71" w:rsidRDefault="00C17E7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77D55042" w14:textId="619F0E59" w:rsidR="005B01C2" w:rsidRPr="00C17E71" w:rsidRDefault="001F24CE" w:rsidP="00C17E71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caps/>
          <w:sz w:val="28"/>
          <w:szCs w:val="28"/>
        </w:rPr>
      </w:pPr>
      <w:r w:rsidRPr="00C17E71">
        <w:rPr>
          <w:rFonts w:ascii="Calibri" w:hAnsi="Calibri" w:cs="Calibri"/>
          <w:b/>
          <w:caps/>
          <w:sz w:val="28"/>
          <w:szCs w:val="28"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558B" w:rsidRPr="00C17E71" w14:paraId="776A4F27" w14:textId="77777777" w:rsidTr="00C17E71">
        <w:trPr>
          <w:trHeight w:val="12240"/>
        </w:trPr>
        <w:tc>
          <w:tcPr>
            <w:tcW w:w="9350" w:type="dxa"/>
          </w:tcPr>
          <w:p w14:paraId="3C21CAB5" w14:textId="77777777" w:rsidR="00D3558B" w:rsidRPr="00C17E71" w:rsidRDefault="00D3558B" w:rsidP="00D3558B">
            <w:p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14:paraId="15C18541" w14:textId="77777777" w:rsidR="00D3558B" w:rsidRPr="004F0321" w:rsidRDefault="00D3558B" w:rsidP="00C17E71">
      <w:pPr>
        <w:autoSpaceDE w:val="0"/>
        <w:autoSpaceDN w:val="0"/>
        <w:adjustRightInd w:val="0"/>
        <w:contextualSpacing/>
        <w:rPr>
          <w:rFonts w:ascii="Calibri" w:hAnsi="Calibri" w:cs="Calibri"/>
          <w:bCs/>
        </w:rPr>
      </w:pPr>
    </w:p>
    <w:sectPr w:rsidR="00D3558B" w:rsidRPr="004F0321" w:rsidSect="00AA1E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AA77D" w14:textId="77777777" w:rsidR="00AE5AEC" w:rsidRDefault="00AE5AEC" w:rsidP="00AE5AEC">
      <w:pPr>
        <w:spacing w:line="240" w:lineRule="auto"/>
      </w:pPr>
      <w:r>
        <w:separator/>
      </w:r>
    </w:p>
  </w:endnote>
  <w:endnote w:type="continuationSeparator" w:id="0">
    <w:p w14:paraId="1DA62B24" w14:textId="77777777" w:rsidR="00AE5AEC" w:rsidRDefault="00AE5AEC" w:rsidP="00AE5A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0266C" w14:textId="77777777" w:rsidR="00AE5AEC" w:rsidRDefault="00AE5AEC" w:rsidP="00AE5AEC">
      <w:pPr>
        <w:spacing w:line="240" w:lineRule="auto"/>
      </w:pPr>
      <w:r>
        <w:separator/>
      </w:r>
    </w:p>
  </w:footnote>
  <w:footnote w:type="continuationSeparator" w:id="0">
    <w:p w14:paraId="70523CDE" w14:textId="77777777" w:rsidR="00AE5AEC" w:rsidRDefault="00AE5AEC" w:rsidP="00AE5AEC">
      <w:pPr>
        <w:spacing w:line="240" w:lineRule="auto"/>
      </w:pPr>
      <w:r>
        <w:continuationSeparator/>
      </w:r>
    </w:p>
  </w:footnote>
  <w:footnote w:id="1">
    <w:p w14:paraId="40865652" w14:textId="7ACE4A9C" w:rsidR="00AE5AEC" w:rsidRPr="004F0321" w:rsidRDefault="00AE5AEC">
      <w:pPr>
        <w:pStyle w:val="FootnoteText"/>
        <w:rPr>
          <w:rFonts w:ascii="Calibri" w:hAnsi="Calibri" w:cs="Calibri"/>
        </w:rPr>
      </w:pPr>
      <w:r w:rsidRPr="00C17E71">
        <w:rPr>
          <w:rStyle w:val="FootnoteReference"/>
          <w:rFonts w:ascii="Calibri" w:hAnsi="Calibri" w:cs="Calibri"/>
          <w:sz w:val="22"/>
          <w:szCs w:val="22"/>
        </w:rPr>
        <w:footnoteRef/>
      </w:r>
      <w:r w:rsidRPr="00C17E71">
        <w:rPr>
          <w:rFonts w:ascii="Calibri" w:hAnsi="Calibri" w:cs="Calibri"/>
          <w:sz w:val="22"/>
          <w:szCs w:val="22"/>
        </w:rPr>
        <w:t xml:space="preserve"> </w:t>
      </w:r>
      <w:r w:rsidRPr="00C17E71">
        <w:rPr>
          <w:rFonts w:ascii="Calibri" w:hAnsi="Calibri" w:cs="Calibri"/>
          <w:sz w:val="22"/>
          <w:szCs w:val="22"/>
        </w:rPr>
        <w:t xml:space="preserve">The Case Formulation Template can </w:t>
      </w:r>
      <w:proofErr w:type="gramStart"/>
      <w:r w:rsidRPr="00C17E71">
        <w:rPr>
          <w:rFonts w:ascii="Calibri" w:hAnsi="Calibri" w:cs="Calibri"/>
          <w:sz w:val="22"/>
          <w:szCs w:val="22"/>
        </w:rPr>
        <w:t>be modified</w:t>
      </w:r>
      <w:proofErr w:type="gramEnd"/>
      <w:r w:rsidRPr="00C17E71">
        <w:rPr>
          <w:rFonts w:ascii="Calibri" w:hAnsi="Calibri" w:cs="Calibri"/>
          <w:sz w:val="22"/>
          <w:szCs w:val="22"/>
        </w:rPr>
        <w:t xml:space="preserve"> when appropriate for a specific setting or context; this </w:t>
      </w:r>
      <w:proofErr w:type="gramStart"/>
      <w:r w:rsidRPr="00C17E71">
        <w:rPr>
          <w:rFonts w:ascii="Calibri" w:hAnsi="Calibri" w:cs="Calibri"/>
          <w:sz w:val="22"/>
          <w:szCs w:val="22"/>
        </w:rPr>
        <w:t>is discouraged</w:t>
      </w:r>
      <w:proofErr w:type="gramEnd"/>
      <w:r w:rsidRPr="00C17E71">
        <w:rPr>
          <w:rFonts w:ascii="Calibri" w:hAnsi="Calibri" w:cs="Calibri"/>
          <w:sz w:val="22"/>
          <w:szCs w:val="22"/>
        </w:rPr>
        <w:t xml:space="preserve"> unless important or necessary for a particular setting.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CE"/>
    <w:rsid w:val="000129CE"/>
    <w:rsid w:val="000B299B"/>
    <w:rsid w:val="000D64A5"/>
    <w:rsid w:val="00101F2E"/>
    <w:rsid w:val="00196C94"/>
    <w:rsid w:val="001F24CE"/>
    <w:rsid w:val="002176A4"/>
    <w:rsid w:val="00260840"/>
    <w:rsid w:val="00265DBD"/>
    <w:rsid w:val="002871AF"/>
    <w:rsid w:val="002C4DBB"/>
    <w:rsid w:val="00307237"/>
    <w:rsid w:val="00314583"/>
    <w:rsid w:val="003C2366"/>
    <w:rsid w:val="003E2069"/>
    <w:rsid w:val="003F5A2A"/>
    <w:rsid w:val="004144ED"/>
    <w:rsid w:val="0042205B"/>
    <w:rsid w:val="004F0321"/>
    <w:rsid w:val="005208A0"/>
    <w:rsid w:val="005771B2"/>
    <w:rsid w:val="005840C9"/>
    <w:rsid w:val="005B01C2"/>
    <w:rsid w:val="005D11EF"/>
    <w:rsid w:val="005F573A"/>
    <w:rsid w:val="00601350"/>
    <w:rsid w:val="00614F30"/>
    <w:rsid w:val="00635D0E"/>
    <w:rsid w:val="00682604"/>
    <w:rsid w:val="006B1613"/>
    <w:rsid w:val="006C1EA5"/>
    <w:rsid w:val="006D58A2"/>
    <w:rsid w:val="00830F0E"/>
    <w:rsid w:val="00834721"/>
    <w:rsid w:val="00860D91"/>
    <w:rsid w:val="00910C19"/>
    <w:rsid w:val="00AA1EB5"/>
    <w:rsid w:val="00AB2746"/>
    <w:rsid w:val="00AE5AEC"/>
    <w:rsid w:val="00AF2112"/>
    <w:rsid w:val="00B55A90"/>
    <w:rsid w:val="00B66D66"/>
    <w:rsid w:val="00B8331E"/>
    <w:rsid w:val="00BC52A7"/>
    <w:rsid w:val="00BF21BB"/>
    <w:rsid w:val="00C17E71"/>
    <w:rsid w:val="00CC0176"/>
    <w:rsid w:val="00CC36DE"/>
    <w:rsid w:val="00D125E0"/>
    <w:rsid w:val="00D3558B"/>
    <w:rsid w:val="00DA755A"/>
    <w:rsid w:val="00E61036"/>
    <w:rsid w:val="00E64914"/>
    <w:rsid w:val="00E6629C"/>
    <w:rsid w:val="00E709F0"/>
    <w:rsid w:val="00E745C3"/>
    <w:rsid w:val="00EB6191"/>
    <w:rsid w:val="00E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F7F5"/>
  <w15:chartTrackingRefBased/>
  <w15:docId w15:val="{AE8B8BDD-D82B-624F-AB44-67587EFB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23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4C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4C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4CE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4C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4C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4CE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4CE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4CE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4CE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4C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4C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4C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4C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4CE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4C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4C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4C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4C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F2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24C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4C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24C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F24CE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24C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F24C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2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4CE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F24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24CE"/>
    <w:pPr>
      <w:spacing w:line="240" w:lineRule="auto"/>
    </w:pPr>
    <w:rPr>
      <w:rFonts w:ascii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24CE"/>
    <w:pPr>
      <w:spacing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74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5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5C3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5C3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C1E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EA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144ED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5AE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5AE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E5AE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E5A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AEC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5A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AEC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9" ma:contentTypeDescription="Create a new document." ma:contentTypeScope="" ma:versionID="e39f270f6bcd7d7e68258c8d3b18e694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b49ddb66bd711e2b9fd3a03f6e47f4b6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  <_dlc_DocId xmlns="ea3d5645-597c-4ecb-83e2-8d2e0fb1f617">HD6QXSUXWXAN-1651146132-1749190</_dlc_DocId>
    <_dlc_DocIdUrl xmlns="ea3d5645-597c-4ecb-83e2-8d2e0fb1f617">
      <Url>https://apa750.sharepoint.com/sites/BooksSharedFiles/_layouts/15/DocIdRedir.aspx?ID=HD6QXSUXWXAN-1651146132-1749190</Url>
      <Description>HD6QXSUXWXAN-1651146132-1749190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3EA9E-C622-4E58-8641-A0C79D41E75D}"/>
</file>

<file path=customXml/itemProps2.xml><?xml version="1.0" encoding="utf-8"?>
<ds:datastoreItem xmlns:ds="http://schemas.openxmlformats.org/officeDocument/2006/customXml" ds:itemID="{B06B8D96-4974-404A-A8E8-09056C1D31B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7D88B38-B49C-45EC-BA4C-6E79776F37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820E23-F966-49B2-9780-1EDF69852EC8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5.xml><?xml version="1.0" encoding="utf-8"?>
<ds:datastoreItem xmlns:ds="http://schemas.openxmlformats.org/officeDocument/2006/customXml" ds:itemID="{749D3BE4-17C6-4399-8B7D-D525384F9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20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O'Brien</dc:creator>
  <cp:keywords/>
  <dc:description/>
  <cp:lastModifiedBy>Becker, David</cp:lastModifiedBy>
  <cp:revision>3</cp:revision>
  <dcterms:created xsi:type="dcterms:W3CDTF">2025-08-26T15:38:00Z</dcterms:created>
  <dcterms:modified xsi:type="dcterms:W3CDTF">2025-08-26T16:09:00Z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27530fe4-2cca-4609-89b7-b87111688357</vt:lpwstr>
  </property>
  <property fmtid="{D5CDD505-2E9C-101B-9397-08002B2CF9AE}" pid="4" name="MediaServiceImageTags">
    <vt:lpwstr/>
  </property>
</Properties>
</file>