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03E13C" w14:textId="3E505532" w:rsidR="008B5C31" w:rsidRPr="00705886" w:rsidRDefault="00976307" w:rsidP="008B5C31">
      <w:pPr>
        <w:widowControl w:val="0"/>
        <w:autoSpaceDE w:val="0"/>
        <w:autoSpaceDN w:val="0"/>
        <w:adjustRightInd w:val="0"/>
        <w:spacing w:line="292" w:lineRule="exact"/>
        <w:ind w:right="-1080"/>
        <w:rPr>
          <w:rFonts w:cstheme="minorHAnsi"/>
          <w:sz w:val="24"/>
          <w:szCs w:val="24"/>
        </w:rPr>
      </w:pPr>
      <w:r w:rsidRPr="00705886">
        <w:rPr>
          <w:rFonts w:cstheme="minorHAnsi"/>
          <w:b/>
          <w:sz w:val="24"/>
          <w:szCs w:val="24"/>
          <w:lang w:eastAsia="ja-JP"/>
        </w:rPr>
        <w:t xml:space="preserve">(Host) </w:t>
      </w:r>
      <w:r w:rsidR="008B5C31" w:rsidRPr="00705886">
        <w:rPr>
          <w:rFonts w:cstheme="minorHAnsi"/>
          <w:b/>
          <w:sz w:val="24"/>
          <w:szCs w:val="24"/>
          <w:lang w:eastAsia="ja-JP"/>
        </w:rPr>
        <w:t xml:space="preserve">Bob Huebner, Ph.D. </w:t>
      </w:r>
      <w:r w:rsidR="008B5C31" w:rsidRPr="00705886">
        <w:rPr>
          <w:rFonts w:cstheme="minorHAnsi"/>
          <w:sz w:val="24"/>
          <w:szCs w:val="24"/>
          <w:lang w:eastAsia="ja-JP"/>
        </w:rPr>
        <w:t xml:space="preserve">played a leadership role in treatment and recovery research at the National Institute on Alcohol Abuse and Alcoholism (NIAAA) for over two decades.  Bob was recruited to move to Washington in 1986 to lead a project on homelessness commissioned by the Senate Labor and Human Resources Committee.  He then joined NIAAA in 1988 and fostered the growth of NIAAA’s research portfolio focused on behavioral treatments and health services research.  In addition, he has received numerous awards including Research Society on Alcoholism’s </w:t>
      </w:r>
      <w:proofErr w:type="spellStart"/>
      <w:r w:rsidR="008B5C31" w:rsidRPr="00705886">
        <w:rPr>
          <w:rFonts w:cstheme="minorHAnsi"/>
          <w:sz w:val="24"/>
          <w:szCs w:val="24"/>
        </w:rPr>
        <w:t>Seixas</w:t>
      </w:r>
      <w:proofErr w:type="spellEnd"/>
      <w:r w:rsidR="008B5C31" w:rsidRPr="00705886">
        <w:rPr>
          <w:rFonts w:cstheme="minorHAnsi"/>
          <w:sz w:val="24"/>
          <w:szCs w:val="24"/>
        </w:rPr>
        <w:t xml:space="preserve"> Award for Distinguished Service; American Psychological Association’s Meritorious Research Service Award and Presidential Citation for Distinguished Service, and</w:t>
      </w:r>
      <w:r w:rsidR="008B5C31" w:rsidRPr="00705886">
        <w:rPr>
          <w:rFonts w:cstheme="minorHAnsi"/>
          <w:sz w:val="24"/>
          <w:szCs w:val="24"/>
          <w:lang w:eastAsia="ja-JP"/>
        </w:rPr>
        <w:t xml:space="preserve"> </w:t>
      </w:r>
      <w:r w:rsidR="008B5C31" w:rsidRPr="00705886">
        <w:rPr>
          <w:rFonts w:cstheme="minorHAnsi"/>
          <w:sz w:val="24"/>
          <w:szCs w:val="24"/>
        </w:rPr>
        <w:t xml:space="preserve">NIAAA’s Martin K. Trusty Excellence in Management Award. </w:t>
      </w:r>
      <w:r w:rsidR="008B5C31" w:rsidRPr="00705886">
        <w:rPr>
          <w:rFonts w:cstheme="minorHAnsi"/>
          <w:sz w:val="24"/>
          <w:szCs w:val="24"/>
          <w:lang w:eastAsia="ja-JP"/>
        </w:rPr>
        <w:t xml:space="preserve"> Dr. Huebner has authored many publications on alcohol treatment and served as co-editor of a special issue of </w:t>
      </w:r>
      <w:r w:rsidR="008B5C31" w:rsidRPr="00705886">
        <w:rPr>
          <w:rFonts w:cstheme="minorHAnsi"/>
          <w:i/>
          <w:sz w:val="24"/>
          <w:szCs w:val="24"/>
          <w:lang w:eastAsia="ja-JP"/>
        </w:rPr>
        <w:t>Alcoholism: Clinical and Experimental Research</w:t>
      </w:r>
      <w:r w:rsidR="008B5C31" w:rsidRPr="00705886">
        <w:rPr>
          <w:rFonts w:cstheme="minorHAnsi"/>
          <w:sz w:val="24"/>
          <w:szCs w:val="24"/>
          <w:lang w:eastAsia="ja-JP"/>
        </w:rPr>
        <w:t xml:space="preserve"> entitled </w:t>
      </w:r>
      <w:r w:rsidR="008B5C31" w:rsidRPr="00705886">
        <w:rPr>
          <w:rFonts w:cstheme="minorHAnsi"/>
          <w:sz w:val="24"/>
          <w:szCs w:val="24"/>
        </w:rPr>
        <w:t xml:space="preserve">“The Search for Mechanisms of Behavior Change in Evidence-Based Behavioral Treatments for Alcohol Use Disorders.”  Bob did his undergraduate work in Psychology at the University of California, Riverside and received his Ph.D. in Social Psychology from Claremont Graduate School.  He is a licensed psychologist in the District of Columbia. </w:t>
      </w:r>
    </w:p>
    <w:p w14:paraId="6718CF0B" w14:textId="4DB26721" w:rsidR="008B5C31" w:rsidRPr="00705886" w:rsidRDefault="00705886" w:rsidP="00EB509C">
      <w:pPr>
        <w:shd w:val="clear" w:color="auto" w:fill="FFFFFF"/>
        <w:spacing w:after="0" w:line="240" w:lineRule="auto"/>
        <w:jc w:val="both"/>
        <w:textAlignment w:val="baseline"/>
        <w:rPr>
          <w:rFonts w:eastAsia="Times New Roman" w:cstheme="minorHAnsi"/>
          <w:b/>
          <w:bCs/>
          <w:color w:val="544F4C"/>
          <w:sz w:val="24"/>
          <w:szCs w:val="24"/>
          <w:bdr w:val="none" w:sz="0" w:space="0" w:color="auto" w:frame="1"/>
        </w:rPr>
      </w:pPr>
      <w:r w:rsidRPr="00705886">
        <w:rPr>
          <w:rFonts w:eastAsia="Times New Roman" w:cstheme="minorHAnsi"/>
          <w:b/>
          <w:bCs/>
          <w:color w:val="544F4C"/>
          <w:sz w:val="24"/>
          <w:szCs w:val="24"/>
          <w:bdr w:val="none" w:sz="0" w:space="0" w:color="auto" w:frame="1"/>
        </w:rPr>
        <w:t xml:space="preserve">Speakers: </w:t>
      </w:r>
    </w:p>
    <w:p w14:paraId="502B32DB" w14:textId="77777777" w:rsidR="00705886" w:rsidRPr="00705886" w:rsidRDefault="00705886" w:rsidP="00EB509C">
      <w:pPr>
        <w:shd w:val="clear" w:color="auto" w:fill="FFFFFF"/>
        <w:spacing w:after="0" w:line="240" w:lineRule="auto"/>
        <w:jc w:val="both"/>
        <w:textAlignment w:val="baseline"/>
        <w:rPr>
          <w:rFonts w:eastAsia="Times New Roman" w:cstheme="minorHAnsi"/>
          <w:b/>
          <w:bCs/>
          <w:color w:val="544F4C"/>
          <w:sz w:val="24"/>
          <w:szCs w:val="24"/>
          <w:bdr w:val="none" w:sz="0" w:space="0" w:color="auto" w:frame="1"/>
        </w:rPr>
      </w:pPr>
    </w:p>
    <w:p w14:paraId="106235F8" w14:textId="7CE48D9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b/>
          <w:bCs/>
          <w:color w:val="544F4C"/>
          <w:sz w:val="24"/>
          <w:szCs w:val="24"/>
          <w:bdr w:val="none" w:sz="0" w:space="0" w:color="auto" w:frame="1"/>
        </w:rPr>
        <w:t xml:space="preserve">George F. </w:t>
      </w:r>
      <w:proofErr w:type="spellStart"/>
      <w:r w:rsidRPr="00705886">
        <w:rPr>
          <w:rFonts w:eastAsia="Times New Roman" w:cstheme="minorHAnsi"/>
          <w:b/>
          <w:bCs/>
          <w:color w:val="544F4C"/>
          <w:sz w:val="24"/>
          <w:szCs w:val="24"/>
          <w:bdr w:val="none" w:sz="0" w:space="0" w:color="auto" w:frame="1"/>
        </w:rPr>
        <w:t>Koob</w:t>
      </w:r>
      <w:proofErr w:type="spellEnd"/>
      <w:r w:rsidRPr="00705886">
        <w:rPr>
          <w:rFonts w:eastAsia="Times New Roman" w:cstheme="minorHAnsi"/>
          <w:b/>
          <w:bCs/>
          <w:color w:val="544F4C"/>
          <w:sz w:val="24"/>
          <w:szCs w:val="24"/>
          <w:bdr w:val="none" w:sz="0" w:space="0" w:color="auto" w:frame="1"/>
        </w:rPr>
        <w:t>, Ph.D.,</w:t>
      </w:r>
      <w:r w:rsidRPr="00705886">
        <w:rPr>
          <w:rFonts w:eastAsia="Times New Roman" w:cstheme="minorHAnsi"/>
          <w:color w:val="544F4C"/>
          <w:sz w:val="24"/>
          <w:szCs w:val="24"/>
        </w:rPr>
        <w:t xml:space="preserve"> is an </w:t>
      </w:r>
      <w:proofErr w:type="gramStart"/>
      <w:r w:rsidRPr="00705886">
        <w:rPr>
          <w:rFonts w:eastAsia="Times New Roman" w:cstheme="minorHAnsi"/>
          <w:color w:val="544F4C"/>
          <w:sz w:val="24"/>
          <w:szCs w:val="24"/>
        </w:rPr>
        <w:t>internationally-recognized</w:t>
      </w:r>
      <w:proofErr w:type="gramEnd"/>
      <w:r w:rsidRPr="00705886">
        <w:rPr>
          <w:rFonts w:eastAsia="Times New Roman" w:cstheme="minorHAnsi"/>
          <w:color w:val="544F4C"/>
          <w:sz w:val="24"/>
          <w:szCs w:val="24"/>
        </w:rPr>
        <w:t xml:space="preserve"> expert on alcohol and stress, and the neurobiology of alcohol and drug addiction. He is the Director of the National Institute on Alcohol Abuse and Alcoholism (NIAAA), where he provides leadership in the national effort to reduce the public health burden associated with alcohol misuse. As NIAAA Director,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oversees a broad portfolio of alcohol research ranging from basic science to epidemiology, diagnostics, prevention, and treatment.</w:t>
      </w:r>
    </w:p>
    <w:p w14:paraId="22BD2EC2"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w:t>
      </w:r>
    </w:p>
    <w:p w14:paraId="4EB77CC7"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xml:space="preserve">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earned his doctorate in Behavioral Physiology from Johns Hopkins University in 1972. Prior to taking the helm at NIAAA, he served as Professor and Chair of the Scripps’ Committee on the Neurobiology of Addictive Disorders and Director of the Alcohol Research Center at the Scripps Research Institute. Early in his career,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conducted research in the Department of Neurophysiology at the Walter Reed Army Institute of Research and in the Arthur Vining Davis Center for Behavioral Neurobiology at the Salk Institute for Biological Studies. He was a post-doctoral fellow in the Department of Experimental Psychology and the MRC Neuropharmacology Unit at the University of Cambridge. </w:t>
      </w:r>
    </w:p>
    <w:p w14:paraId="703AAFE3" w14:textId="10B31A88"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p>
    <w:p w14:paraId="167A9041"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w:t>
      </w:r>
    </w:p>
    <w:p w14:paraId="76FCB998" w14:textId="26045EBC"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xml:space="preserve">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began his career investigating the neurobiology of emotion, particularly how the brain processes reward and stress. He subsequently applied basic research on emotions, including on the anatomical and neurochemical underpinnings of emotional function, to alcohol and drug addiction, significantly broadening knowledge of the adaptations within reward and stress neurocircuits that lead to addiction. This work has advanced our understanding of the physiological effects of alcohol and other substance use and why some people transition from use to misuse to addiction, while others do not.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has authored more than 650 peer-reviewed scientific papers and is a co-author of</w:t>
      </w:r>
      <w:r w:rsidRPr="00705886">
        <w:rPr>
          <w:rFonts w:eastAsia="Times New Roman" w:cstheme="minorHAnsi"/>
          <w:i/>
          <w:iCs/>
          <w:color w:val="544F4C"/>
          <w:sz w:val="24"/>
          <w:szCs w:val="24"/>
          <w:bdr w:val="none" w:sz="0" w:space="0" w:color="auto" w:frame="1"/>
        </w:rPr>
        <w:t xml:space="preserve"> The Neurobiology of Addiction</w:t>
      </w:r>
      <w:r w:rsidRPr="00705886">
        <w:rPr>
          <w:rFonts w:eastAsia="Times New Roman" w:cstheme="minorHAnsi"/>
          <w:color w:val="544F4C"/>
          <w:sz w:val="24"/>
          <w:szCs w:val="24"/>
        </w:rPr>
        <w:t>, a comprehensive textbook reviewing the most critical neurobiology of addiction research conducted over the past 50 years.</w:t>
      </w:r>
    </w:p>
    <w:p w14:paraId="5868EDF5"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w:t>
      </w:r>
    </w:p>
    <w:p w14:paraId="4C7DC604"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lastRenderedPageBreak/>
        <w:t> </w:t>
      </w:r>
    </w:p>
    <w:p w14:paraId="10226484"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xml:space="preserve">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is the recipient of many prestigious honors and awards for his research, mentorship, and international scientific collaboration. In 2018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received the E.M. </w:t>
      </w:r>
      <w:proofErr w:type="spellStart"/>
      <w:r w:rsidRPr="00705886">
        <w:rPr>
          <w:rFonts w:eastAsia="Times New Roman" w:cstheme="minorHAnsi"/>
          <w:color w:val="544F4C"/>
          <w:sz w:val="24"/>
          <w:szCs w:val="24"/>
        </w:rPr>
        <w:t>Jellinek</w:t>
      </w:r>
      <w:proofErr w:type="spellEnd"/>
      <w:r w:rsidRPr="00705886">
        <w:rPr>
          <w:rFonts w:eastAsia="Times New Roman" w:cstheme="minorHAnsi"/>
          <w:color w:val="544F4C"/>
          <w:sz w:val="24"/>
          <w:szCs w:val="24"/>
        </w:rPr>
        <w:t xml:space="preserve"> Memorial Award for his outstanding contributions to understanding the behavioral course of addiction. In 2017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was </w:t>
      </w:r>
      <w:hyperlink r:id="rId7" w:history="1">
        <w:r w:rsidRPr="00705886">
          <w:rPr>
            <w:rFonts w:eastAsia="Times New Roman" w:cstheme="minorHAnsi"/>
            <w:color w:val="5F3C42"/>
            <w:sz w:val="24"/>
            <w:szCs w:val="24"/>
            <w:u w:val="single"/>
            <w:bdr w:val="none" w:sz="0" w:space="0" w:color="auto" w:frame="1"/>
          </w:rPr>
          <w:t>elected to the National Academy of Medicine</w:t>
        </w:r>
      </w:hyperlink>
      <w:r w:rsidRPr="00705886">
        <w:rPr>
          <w:rFonts w:eastAsia="Times New Roman" w:cstheme="minorHAnsi"/>
          <w:color w:val="544F4C"/>
          <w:sz w:val="24"/>
          <w:szCs w:val="24"/>
        </w:rPr>
        <w:t xml:space="preserve"> (NAM).  In 2016 the government of France awarded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with the insignia of </w:t>
      </w:r>
      <w:hyperlink r:id="rId8" w:history="1">
        <w:r w:rsidRPr="00705886">
          <w:rPr>
            <w:rFonts w:eastAsia="Times New Roman" w:cstheme="minorHAnsi"/>
            <w:color w:val="5F3C42"/>
            <w:sz w:val="24"/>
            <w:szCs w:val="24"/>
            <w:u w:val="single"/>
            <w:bdr w:val="none" w:sz="0" w:space="0" w:color="auto" w:frame="1"/>
          </w:rPr>
          <w:t xml:space="preserve">Chevalier de la Légion </w:t>
        </w:r>
        <w:proofErr w:type="spellStart"/>
        <w:r w:rsidRPr="00705886">
          <w:rPr>
            <w:rFonts w:eastAsia="Times New Roman" w:cstheme="minorHAnsi"/>
            <w:color w:val="5F3C42"/>
            <w:sz w:val="24"/>
            <w:szCs w:val="24"/>
            <w:u w:val="single"/>
            <w:bdr w:val="none" w:sz="0" w:space="0" w:color="auto" w:frame="1"/>
          </w:rPr>
          <w:t>d’honneur</w:t>
        </w:r>
        <w:proofErr w:type="spellEnd"/>
        <w:r w:rsidRPr="00705886">
          <w:rPr>
            <w:rFonts w:eastAsia="Times New Roman" w:cstheme="minorHAnsi"/>
            <w:color w:val="5F3C42"/>
            <w:sz w:val="24"/>
            <w:szCs w:val="24"/>
            <w:u w:val="single"/>
            <w:bdr w:val="none" w:sz="0" w:space="0" w:color="auto" w:frame="1"/>
          </w:rPr>
          <w:t xml:space="preserve"> (Knight of the Legion of Honor)</w:t>
        </w:r>
      </w:hyperlink>
      <w:r w:rsidRPr="00705886">
        <w:rPr>
          <w:rFonts w:eastAsia="Times New Roman" w:cstheme="minorHAnsi"/>
          <w:color w:val="544F4C"/>
          <w:sz w:val="24"/>
          <w:szCs w:val="24"/>
        </w:rPr>
        <w:t xml:space="preserve"> for developing scientific collaborations between France and the United States.   [View the video: </w:t>
      </w:r>
      <w:hyperlink r:id="rId9" w:history="1">
        <w:r w:rsidRPr="00705886">
          <w:rPr>
            <w:rFonts w:eastAsia="Times New Roman" w:cstheme="minorHAnsi"/>
            <w:i/>
            <w:iCs/>
            <w:color w:val="5F3C42"/>
            <w:sz w:val="24"/>
            <w:szCs w:val="24"/>
            <w:u w:val="single"/>
            <w:bdr w:val="none" w:sz="0" w:space="0" w:color="auto" w:frame="1"/>
          </w:rPr>
          <w:t xml:space="preserve">World-class scientist Dr </w:t>
        </w:r>
        <w:proofErr w:type="spellStart"/>
        <w:r w:rsidRPr="00705886">
          <w:rPr>
            <w:rFonts w:eastAsia="Times New Roman" w:cstheme="minorHAnsi"/>
            <w:i/>
            <w:iCs/>
            <w:color w:val="5F3C42"/>
            <w:sz w:val="24"/>
            <w:szCs w:val="24"/>
            <w:u w:val="single"/>
            <w:bdr w:val="none" w:sz="0" w:space="0" w:color="auto" w:frame="1"/>
          </w:rPr>
          <w:t>Koob</w:t>
        </w:r>
        <w:proofErr w:type="spellEnd"/>
        <w:r w:rsidRPr="00705886">
          <w:rPr>
            <w:rFonts w:eastAsia="Times New Roman" w:cstheme="minorHAnsi"/>
            <w:i/>
            <w:iCs/>
            <w:color w:val="5F3C42"/>
            <w:sz w:val="24"/>
            <w:szCs w:val="24"/>
            <w:u w:val="single"/>
            <w:bdr w:val="none" w:sz="0" w:space="0" w:color="auto" w:frame="1"/>
          </w:rPr>
          <w:t xml:space="preserve"> receives the Legion of Honor</w:t>
        </w:r>
      </w:hyperlink>
      <w:r w:rsidRPr="00705886">
        <w:rPr>
          <w:rFonts w:eastAsia="Times New Roman" w:cstheme="minorHAnsi"/>
          <w:color w:val="544F4C"/>
          <w:sz w:val="24"/>
          <w:szCs w:val="24"/>
        </w:rPr>
        <w:t>.] </w:t>
      </w:r>
    </w:p>
    <w:p w14:paraId="1276E65C" w14:textId="7777777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w:t>
      </w:r>
    </w:p>
    <w:p w14:paraId="7670190E" w14:textId="420D8AC7"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r w:rsidRPr="00705886">
        <w:rPr>
          <w:rFonts w:eastAsia="Times New Roman" w:cstheme="minorHAnsi"/>
          <w:color w:val="544F4C"/>
          <w:sz w:val="24"/>
          <w:szCs w:val="24"/>
        </w:rPr>
        <w:t xml:space="preserve">In addition, Dr. </w:t>
      </w:r>
      <w:proofErr w:type="spellStart"/>
      <w:r w:rsidRPr="00705886">
        <w:rPr>
          <w:rFonts w:eastAsia="Times New Roman" w:cstheme="minorHAnsi"/>
          <w:color w:val="544F4C"/>
          <w:sz w:val="24"/>
          <w:szCs w:val="24"/>
        </w:rPr>
        <w:t>Koob</w:t>
      </w:r>
      <w:proofErr w:type="spellEnd"/>
      <w:r w:rsidRPr="00705886">
        <w:rPr>
          <w:rFonts w:eastAsia="Times New Roman" w:cstheme="minorHAnsi"/>
          <w:color w:val="544F4C"/>
          <w:sz w:val="24"/>
          <w:szCs w:val="24"/>
        </w:rPr>
        <w:t xml:space="preserve"> previously received the Research Society on Alcoholism (RSA) </w:t>
      </w:r>
      <w:proofErr w:type="spellStart"/>
      <w:r w:rsidRPr="00705886">
        <w:rPr>
          <w:rFonts w:eastAsia="Times New Roman" w:cstheme="minorHAnsi"/>
          <w:color w:val="544F4C"/>
          <w:sz w:val="24"/>
          <w:szCs w:val="24"/>
        </w:rPr>
        <w:t>Seixas</w:t>
      </w:r>
      <w:proofErr w:type="spellEnd"/>
      <w:r w:rsidRPr="00705886">
        <w:rPr>
          <w:rFonts w:eastAsia="Times New Roman" w:cstheme="minorHAnsi"/>
          <w:color w:val="544F4C"/>
          <w:sz w:val="24"/>
          <w:szCs w:val="24"/>
        </w:rPr>
        <w:t xml:space="preserve"> Award for extraordinary service in advancing alcohol research; the RSA Distinguished Investigator Award; the RSA Marlatt Mentorship Award; the Daniel </w:t>
      </w:r>
      <w:proofErr w:type="spellStart"/>
      <w:r w:rsidRPr="00705886">
        <w:rPr>
          <w:rFonts w:eastAsia="Times New Roman" w:cstheme="minorHAnsi"/>
          <w:color w:val="544F4C"/>
          <w:sz w:val="24"/>
          <w:szCs w:val="24"/>
        </w:rPr>
        <w:t>Efron</w:t>
      </w:r>
      <w:proofErr w:type="spellEnd"/>
      <w:r w:rsidRPr="00705886">
        <w:rPr>
          <w:rFonts w:eastAsia="Times New Roman" w:cstheme="minorHAnsi"/>
          <w:color w:val="544F4C"/>
          <w:sz w:val="24"/>
          <w:szCs w:val="24"/>
        </w:rPr>
        <w:t xml:space="preserve"> Award for excellence in basic research and the Axelrod Mentorship Award, both from the American College of Neuropsychopharmacology; the NIAAA Mark Keller Award for his lifetime contributions to our understanding of the neurobiology of alcohol use disorder; and an international prize in the field of neuronal plasticity awarded by La </w:t>
      </w:r>
      <w:proofErr w:type="spellStart"/>
      <w:r w:rsidRPr="00705886">
        <w:rPr>
          <w:rFonts w:eastAsia="Times New Roman" w:cstheme="minorHAnsi"/>
          <w:color w:val="544F4C"/>
          <w:sz w:val="24"/>
          <w:szCs w:val="24"/>
        </w:rPr>
        <w:t>Fondation</w:t>
      </w:r>
      <w:proofErr w:type="spellEnd"/>
      <w:r w:rsidRPr="00705886">
        <w:rPr>
          <w:rFonts w:eastAsia="Times New Roman" w:cstheme="minorHAnsi"/>
          <w:color w:val="544F4C"/>
          <w:sz w:val="24"/>
          <w:szCs w:val="24"/>
        </w:rPr>
        <w:t xml:space="preserve"> Ipsen.</w:t>
      </w:r>
    </w:p>
    <w:p w14:paraId="1C91D70D" w14:textId="21F3D0A3" w:rsidR="00EB509C" w:rsidRPr="00705886" w:rsidRDefault="00EB509C" w:rsidP="00EB509C">
      <w:pPr>
        <w:shd w:val="clear" w:color="auto" w:fill="FFFFFF"/>
        <w:spacing w:after="0" w:line="240" w:lineRule="auto"/>
        <w:jc w:val="both"/>
        <w:textAlignment w:val="baseline"/>
        <w:rPr>
          <w:rFonts w:eastAsia="Times New Roman" w:cstheme="minorHAnsi"/>
          <w:color w:val="544F4C"/>
          <w:sz w:val="24"/>
          <w:szCs w:val="24"/>
        </w:rPr>
      </w:pPr>
    </w:p>
    <w:p w14:paraId="2197B88F" w14:textId="2A876DB9" w:rsidR="00EB509C" w:rsidRPr="00705886" w:rsidRDefault="00EB509C" w:rsidP="00EB509C">
      <w:pPr>
        <w:shd w:val="clear" w:color="auto" w:fill="FFFFFF"/>
        <w:spacing w:after="0" w:line="240" w:lineRule="auto"/>
        <w:jc w:val="both"/>
        <w:textAlignment w:val="baseline"/>
        <w:rPr>
          <w:rFonts w:cstheme="minorHAnsi"/>
          <w:color w:val="36424A"/>
          <w:sz w:val="24"/>
          <w:szCs w:val="24"/>
        </w:rPr>
      </w:pPr>
      <w:r w:rsidRPr="00705886">
        <w:rPr>
          <w:rFonts w:cstheme="minorHAnsi"/>
          <w:b/>
          <w:bCs/>
          <w:color w:val="36424A"/>
          <w:sz w:val="24"/>
          <w:szCs w:val="24"/>
        </w:rPr>
        <w:t>Carolina Barbosa, Ph.D.,</w:t>
      </w:r>
      <w:r w:rsidRPr="00705886">
        <w:rPr>
          <w:rFonts w:cstheme="minorHAnsi"/>
          <w:color w:val="36424A"/>
          <w:sz w:val="24"/>
          <w:szCs w:val="24"/>
        </w:rPr>
        <w:t xml:space="preserve"> is a health economist and decision scientist whose research focuses on epidemiological modeling, outcomes research, and economic evaluation. Dr. Barbosa has over 10 years of experience developing decision-analytic models to evaluate disease outcomes and in conducting cost-effectiveness, cost-benefit, and return on investment analyses. She has led research in multiple disease areas, including opioid and alcohol-related substance use disorder. She currently serves as the principal investigator on a National Institute of Health (NIH) grant to establish a link between drinking patterns, health consequences, and alcohol treatment effectiveness and cost-effectiveness.</w:t>
      </w:r>
    </w:p>
    <w:p w14:paraId="53447167" w14:textId="03BF5A62" w:rsidR="00EB509C" w:rsidRPr="00705886" w:rsidRDefault="00EB509C" w:rsidP="00EB509C">
      <w:pPr>
        <w:shd w:val="clear" w:color="auto" w:fill="FFFFFF"/>
        <w:spacing w:after="0" w:line="240" w:lineRule="auto"/>
        <w:jc w:val="both"/>
        <w:textAlignment w:val="baseline"/>
        <w:rPr>
          <w:rFonts w:cstheme="minorHAnsi"/>
          <w:color w:val="36424A"/>
          <w:sz w:val="24"/>
          <w:szCs w:val="24"/>
        </w:rPr>
      </w:pPr>
    </w:p>
    <w:p w14:paraId="0B2AC12D" w14:textId="7D639897" w:rsidR="006A4E15" w:rsidRDefault="00EB509C" w:rsidP="00705886">
      <w:pPr>
        <w:shd w:val="clear" w:color="auto" w:fill="FFFFFF"/>
        <w:spacing w:after="0" w:line="240" w:lineRule="auto"/>
        <w:jc w:val="both"/>
        <w:textAlignment w:val="baseline"/>
        <w:rPr>
          <w:rFonts w:cstheme="minorHAnsi"/>
          <w:sz w:val="24"/>
          <w:szCs w:val="24"/>
          <w:lang w:val="en"/>
        </w:rPr>
      </w:pPr>
      <w:r w:rsidRPr="00705886">
        <w:rPr>
          <w:rFonts w:cstheme="minorHAnsi"/>
          <w:b/>
          <w:bCs/>
          <w:sz w:val="24"/>
          <w:szCs w:val="24"/>
          <w:lang w:val="en"/>
        </w:rPr>
        <w:t>Constance M. Horgan, Sc.D.</w:t>
      </w:r>
      <w:r w:rsidRPr="00705886">
        <w:rPr>
          <w:rFonts w:cstheme="minorHAnsi"/>
          <w:sz w:val="24"/>
          <w:szCs w:val="24"/>
          <w:lang w:val="en"/>
        </w:rPr>
        <w:t xml:space="preserve"> is a Professor at the Heller School for Social Policy and Management at Brandeis University and is the founding Director of its Institute for Behavioral Health. From 2007-2013, she served as the Associate Dean for Research. Dr. Horgan received her doctorate in health policy and management from the Johns Hopkins University. She is a national expert on the organization, </w:t>
      </w:r>
      <w:proofErr w:type="gramStart"/>
      <w:r w:rsidRPr="00705886">
        <w:rPr>
          <w:rFonts w:cstheme="minorHAnsi"/>
          <w:sz w:val="24"/>
          <w:szCs w:val="24"/>
          <w:lang w:val="en"/>
        </w:rPr>
        <w:t>financing</w:t>
      </w:r>
      <w:proofErr w:type="gramEnd"/>
      <w:r w:rsidRPr="00705886">
        <w:rPr>
          <w:rFonts w:cstheme="minorHAnsi"/>
          <w:sz w:val="24"/>
          <w:szCs w:val="24"/>
          <w:lang w:val="en"/>
        </w:rPr>
        <w:t xml:space="preserve"> and quality of behavioral healthcare. Her research is focused on how alcohol, drug and mental health services are financed, organized, and delivered in the public and private sectors and what approaches can be used to improve the quality and effectiveness of the delivery system. Dr. Horgan has led studies for a range of organizations, including the Agency for Healthcare Research and Quality (AHRQ), the National Institutes of Health (NIMH, NIAAA, and NIDA), the Center for Medicare and Medicaid Services (CMS), the Substance Abuse and Mental Health Administration (SAMHSA); state governments; and foundations, including Robert Wood Johnson. She currently leads the Brandeis/Harvard Center to Improve System Performance of Substance Use Disorder Treatment funded by the National Institute on Drug Abuse. She also has been instrumental in the establishment of the Opioid Policy Research Collaborative at Brandeis University. She is a member of the National Committee on Quality Assurance’s (NCQA) Behavioral Health Care Measurement Advisory Panel and the National Quality Forum’s (NQF) Behavioral Health Standing Committee. In 2017, Dr. Horgan received the Lifetime Achievement Award from the American Public Health Association’s section on Alcohol, Tobacco and Other Drugs. She also </w:t>
      </w:r>
      <w:r w:rsidRPr="00705886">
        <w:rPr>
          <w:rFonts w:cstheme="minorHAnsi"/>
          <w:sz w:val="24"/>
          <w:szCs w:val="24"/>
          <w:lang w:val="en"/>
        </w:rPr>
        <w:lastRenderedPageBreak/>
        <w:t xml:space="preserve">received the 2010 Anderson Award from the National Association of State Alcohol and Drug Abuse Directors (NASADAD) for distinguished contributions in the field of addiction, research, </w:t>
      </w:r>
      <w:proofErr w:type="gramStart"/>
      <w:r w:rsidRPr="00705886">
        <w:rPr>
          <w:rFonts w:cstheme="minorHAnsi"/>
          <w:sz w:val="24"/>
          <w:szCs w:val="24"/>
          <w:lang w:val="en"/>
        </w:rPr>
        <w:t>training</w:t>
      </w:r>
      <w:proofErr w:type="gramEnd"/>
      <w:r w:rsidRPr="00705886">
        <w:rPr>
          <w:rFonts w:cstheme="minorHAnsi"/>
          <w:sz w:val="24"/>
          <w:szCs w:val="24"/>
          <w:lang w:val="en"/>
        </w:rPr>
        <w:t xml:space="preserve"> and evaluation. She serves as a board member for the Massachusetts Health Policy Forum, the Massachusetts Health Council, and the Greater Boston Council on Alcoholism. She is also a standing member of the National Advisory Council on Alcohol Abuse and Alcoholism.</w:t>
      </w:r>
    </w:p>
    <w:p w14:paraId="70E1D29C" w14:textId="2259B152" w:rsidR="000F19C1" w:rsidRDefault="000F19C1" w:rsidP="00705886">
      <w:pPr>
        <w:shd w:val="clear" w:color="auto" w:fill="FFFFFF"/>
        <w:spacing w:after="0" w:line="240" w:lineRule="auto"/>
        <w:jc w:val="both"/>
        <w:textAlignment w:val="baseline"/>
        <w:rPr>
          <w:rFonts w:cstheme="minorHAnsi"/>
          <w:sz w:val="24"/>
          <w:szCs w:val="24"/>
          <w:lang w:val="en"/>
        </w:rPr>
      </w:pPr>
    </w:p>
    <w:p w14:paraId="65F459FF" w14:textId="535B57E8" w:rsidR="000F19C1" w:rsidRPr="00705886" w:rsidRDefault="000F19C1" w:rsidP="00705886">
      <w:pPr>
        <w:shd w:val="clear" w:color="auto" w:fill="FFFFFF"/>
        <w:spacing w:after="0" w:line="240" w:lineRule="auto"/>
        <w:jc w:val="both"/>
        <w:textAlignment w:val="baseline"/>
        <w:rPr>
          <w:rFonts w:cstheme="minorHAnsi"/>
          <w:sz w:val="24"/>
          <w:szCs w:val="24"/>
          <w:lang w:val="en"/>
        </w:rPr>
      </w:pPr>
      <w:r w:rsidRPr="000F19C1">
        <w:rPr>
          <w:rFonts w:cstheme="minorHAnsi"/>
          <w:b/>
          <w:bCs/>
          <w:sz w:val="24"/>
          <w:szCs w:val="24"/>
          <w:lang w:val="en"/>
        </w:rPr>
        <w:t>Jennifer D. Thomas</w:t>
      </w:r>
      <w:r w:rsidRPr="000F19C1">
        <w:rPr>
          <w:rFonts w:cstheme="minorHAnsi"/>
          <w:sz w:val="24"/>
          <w:szCs w:val="24"/>
          <w:lang w:val="en"/>
        </w:rPr>
        <w:t xml:space="preserve"> is a Professor in the Department of Psychology and co-Director of the Center for Behavioral Teratology at San Diego State University. Her translational research program focuses on the effects of prenatal exposure to alcohol and other drugs of abuse on brain and behavioral development. She has investigated changes in brain and behavior following prenatal alcohol exposure, potential mechanisms by which alcohol disrupts brain and behavioral development, and factors that modify alcohol’s teratogenic effects for over 25 years. She now focuses primarily on interventions for fetal alcohol spectrum disorders (FASD), studying pharmacological, nutritional, and behavioral treatments that might improve the quality of life for individuals exposed to alcohol prenatally. For example, she has shown that the nutrient choline can reduce the severity of FASD, findings that have recently been translated to several clinical trials. More recently, her research program has expanded to examine how prenatal alcohol exposure affects sleep and how co-exposure to other drugs of abuse (such has prenatal cannabis) influence alcohol’s teratogenic effects. She has served in a number of leadership roles in the alcohol and teratology fields, including the FASD Expert Panel for the SAMHSA FASD Center of Excellence and as President of the FASD Study Group, and is currently a member of the CIFASD (Collaborative Initiative on Fetal Alcohol Spectrum Disorders) Administrative Core and ISBRA (International Society for Biomedical Research on Alcoholism) Board. In addition to her research, Dr. Thomas serves as a graduate program advisor and mentor for an NIAAA training grant as well as for the MBRS-IMSD (Minority Biomedical Research Support-Initiative Maximizing Student Development) program.</w:t>
      </w:r>
    </w:p>
    <w:sectPr w:rsidR="000F19C1" w:rsidRPr="00705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09C"/>
    <w:rsid w:val="000F19C1"/>
    <w:rsid w:val="006A4E15"/>
    <w:rsid w:val="00705886"/>
    <w:rsid w:val="008B5C31"/>
    <w:rsid w:val="00976307"/>
    <w:rsid w:val="00E1215B"/>
    <w:rsid w:val="00EB5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FAE4"/>
  <w15:chartTrackingRefBased/>
  <w15:docId w15:val="{EAEAA3A6-5AFC-4962-89EC-D767E664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509C"/>
    <w:rPr>
      <w:rFonts w:ascii="Arial" w:hAnsi="Arial" w:cs="Arial" w:hint="default"/>
      <w:color w:val="5F3C42"/>
      <w:sz w:val="24"/>
      <w:szCs w:val="24"/>
      <w:u w:val="single"/>
      <w:bdr w:val="none" w:sz="0" w:space="0" w:color="auto" w:frame="1"/>
      <w:vertAlign w:val="baseline"/>
    </w:rPr>
  </w:style>
  <w:style w:type="character" w:styleId="Emphasis">
    <w:name w:val="Emphasis"/>
    <w:basedOn w:val="DefaultParagraphFont"/>
    <w:uiPriority w:val="20"/>
    <w:qFormat/>
    <w:rsid w:val="00EB509C"/>
    <w:rPr>
      <w:i/>
      <w:iCs/>
      <w:sz w:val="24"/>
      <w:szCs w:val="24"/>
      <w:bdr w:val="none" w:sz="0" w:space="0" w:color="auto" w:frame="1"/>
      <w:vertAlign w:val="baseline"/>
    </w:rPr>
  </w:style>
  <w:style w:type="character" w:styleId="Strong">
    <w:name w:val="Strong"/>
    <w:basedOn w:val="DefaultParagraphFont"/>
    <w:uiPriority w:val="22"/>
    <w:qFormat/>
    <w:rsid w:val="00EB509C"/>
    <w:rPr>
      <w:b/>
      <w:bCs/>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5175499">
      <w:bodyDiv w:val="1"/>
      <w:marLeft w:val="0"/>
      <w:marRight w:val="0"/>
      <w:marTop w:val="0"/>
      <w:marBottom w:val="0"/>
      <w:divBdr>
        <w:top w:val="none" w:sz="0" w:space="0" w:color="auto"/>
        <w:left w:val="none" w:sz="0" w:space="0" w:color="auto"/>
        <w:bottom w:val="none" w:sz="0" w:space="0" w:color="auto"/>
        <w:right w:val="none" w:sz="0" w:space="0" w:color="auto"/>
      </w:divBdr>
      <w:divsChild>
        <w:div w:id="1085808874">
          <w:marLeft w:val="0"/>
          <w:marRight w:val="0"/>
          <w:marTop w:val="0"/>
          <w:marBottom w:val="480"/>
          <w:divBdr>
            <w:top w:val="none" w:sz="0" w:space="0" w:color="auto"/>
            <w:left w:val="none" w:sz="0" w:space="0" w:color="auto"/>
            <w:bottom w:val="none" w:sz="0" w:space="0" w:color="auto"/>
            <w:right w:val="none" w:sz="0" w:space="0" w:color="auto"/>
          </w:divBdr>
          <w:divsChild>
            <w:div w:id="145780105">
              <w:marLeft w:val="0"/>
              <w:marRight w:val="0"/>
              <w:marTop w:val="0"/>
              <w:marBottom w:val="0"/>
              <w:divBdr>
                <w:top w:val="none" w:sz="0" w:space="0" w:color="auto"/>
                <w:left w:val="none" w:sz="0" w:space="0" w:color="auto"/>
                <w:bottom w:val="none" w:sz="0" w:space="0" w:color="auto"/>
                <w:right w:val="none" w:sz="0" w:space="0" w:color="auto"/>
              </w:divBdr>
              <w:divsChild>
                <w:div w:id="2051613031">
                  <w:marLeft w:val="0"/>
                  <w:marRight w:val="0"/>
                  <w:marTop w:val="0"/>
                  <w:marBottom w:val="0"/>
                  <w:divBdr>
                    <w:top w:val="none" w:sz="0" w:space="0" w:color="auto"/>
                    <w:left w:val="none" w:sz="0" w:space="0" w:color="auto"/>
                    <w:bottom w:val="none" w:sz="0" w:space="0" w:color="auto"/>
                    <w:right w:val="none" w:sz="0" w:space="0" w:color="auto"/>
                  </w:divBdr>
                  <w:divsChild>
                    <w:div w:id="2071148955">
                      <w:marLeft w:val="0"/>
                      <w:marRight w:val="0"/>
                      <w:marTop w:val="0"/>
                      <w:marBottom w:val="0"/>
                      <w:divBdr>
                        <w:top w:val="none" w:sz="0" w:space="0" w:color="auto"/>
                        <w:left w:val="none" w:sz="0" w:space="0" w:color="auto"/>
                        <w:bottom w:val="none" w:sz="0" w:space="0" w:color="auto"/>
                        <w:right w:val="none" w:sz="0" w:space="0" w:color="auto"/>
                      </w:divBdr>
                      <w:divsChild>
                        <w:div w:id="91633891">
                          <w:marLeft w:val="150"/>
                          <w:marRight w:val="150"/>
                          <w:marTop w:val="0"/>
                          <w:marBottom w:val="0"/>
                          <w:divBdr>
                            <w:top w:val="none" w:sz="0" w:space="0" w:color="auto"/>
                            <w:left w:val="none" w:sz="0" w:space="0" w:color="auto"/>
                            <w:bottom w:val="none" w:sz="0" w:space="0" w:color="auto"/>
                            <w:right w:val="none" w:sz="0" w:space="0" w:color="auto"/>
                          </w:divBdr>
                          <w:divsChild>
                            <w:div w:id="239602549">
                              <w:marLeft w:val="0"/>
                              <w:marRight w:val="0"/>
                              <w:marTop w:val="0"/>
                              <w:marBottom w:val="0"/>
                              <w:divBdr>
                                <w:top w:val="none" w:sz="0" w:space="0" w:color="auto"/>
                                <w:left w:val="none" w:sz="0" w:space="0" w:color="auto"/>
                                <w:bottom w:val="none" w:sz="0" w:space="0" w:color="auto"/>
                                <w:right w:val="none" w:sz="0" w:space="0" w:color="auto"/>
                              </w:divBdr>
                              <w:divsChild>
                                <w:div w:id="671294116">
                                  <w:marLeft w:val="0"/>
                                  <w:marRight w:val="0"/>
                                  <w:marTop w:val="0"/>
                                  <w:marBottom w:val="0"/>
                                  <w:divBdr>
                                    <w:top w:val="none" w:sz="0" w:space="0" w:color="auto"/>
                                    <w:left w:val="none" w:sz="0" w:space="0" w:color="auto"/>
                                    <w:bottom w:val="none" w:sz="0" w:space="0" w:color="auto"/>
                                    <w:right w:val="none" w:sz="0" w:space="0" w:color="auto"/>
                                  </w:divBdr>
                                  <w:divsChild>
                                    <w:div w:id="335109644">
                                      <w:marLeft w:val="0"/>
                                      <w:marRight w:val="0"/>
                                      <w:marTop w:val="0"/>
                                      <w:marBottom w:val="0"/>
                                      <w:divBdr>
                                        <w:top w:val="none" w:sz="0" w:space="0" w:color="auto"/>
                                        <w:left w:val="none" w:sz="0" w:space="0" w:color="auto"/>
                                        <w:bottom w:val="none" w:sz="0" w:space="0" w:color="auto"/>
                                        <w:right w:val="none" w:sz="0" w:space="0" w:color="auto"/>
                                      </w:divBdr>
                                      <w:divsChild>
                                        <w:div w:id="1935436888">
                                          <w:marLeft w:val="0"/>
                                          <w:marRight w:val="0"/>
                                          <w:marTop w:val="0"/>
                                          <w:marBottom w:val="0"/>
                                          <w:divBdr>
                                            <w:top w:val="none" w:sz="0" w:space="0" w:color="auto"/>
                                            <w:left w:val="none" w:sz="0" w:space="0" w:color="auto"/>
                                            <w:bottom w:val="none" w:sz="0" w:space="0" w:color="auto"/>
                                            <w:right w:val="none" w:sz="0" w:space="0" w:color="auto"/>
                                          </w:divBdr>
                                          <w:divsChild>
                                            <w:div w:id="1060061722">
                                              <w:marLeft w:val="0"/>
                                              <w:marRight w:val="0"/>
                                              <w:marTop w:val="0"/>
                                              <w:marBottom w:val="0"/>
                                              <w:divBdr>
                                                <w:top w:val="none" w:sz="0" w:space="0" w:color="auto"/>
                                                <w:left w:val="none" w:sz="0" w:space="0" w:color="auto"/>
                                                <w:bottom w:val="none" w:sz="0" w:space="0" w:color="auto"/>
                                                <w:right w:val="none" w:sz="0" w:space="0" w:color="auto"/>
                                              </w:divBdr>
                                              <w:divsChild>
                                                <w:div w:id="1913538346">
                                                  <w:marLeft w:val="0"/>
                                                  <w:marRight w:val="0"/>
                                                  <w:marTop w:val="0"/>
                                                  <w:marBottom w:val="0"/>
                                                  <w:divBdr>
                                                    <w:top w:val="none" w:sz="0" w:space="0" w:color="auto"/>
                                                    <w:left w:val="none" w:sz="0" w:space="0" w:color="auto"/>
                                                    <w:bottom w:val="none" w:sz="0" w:space="0" w:color="auto"/>
                                                    <w:right w:val="none" w:sz="0" w:space="0" w:color="auto"/>
                                                  </w:divBdr>
                                                  <w:divsChild>
                                                    <w:div w:id="42290442">
                                                      <w:marLeft w:val="0"/>
                                                      <w:marRight w:val="0"/>
                                                      <w:marTop w:val="0"/>
                                                      <w:marBottom w:val="0"/>
                                                      <w:divBdr>
                                                        <w:top w:val="none" w:sz="0" w:space="0" w:color="auto"/>
                                                        <w:left w:val="none" w:sz="0" w:space="0" w:color="auto"/>
                                                        <w:bottom w:val="none" w:sz="0" w:space="0" w:color="auto"/>
                                                        <w:right w:val="none" w:sz="0" w:space="0" w:color="auto"/>
                                                      </w:divBdr>
                                                    </w:div>
                                                    <w:div w:id="252855710">
                                                      <w:marLeft w:val="0"/>
                                                      <w:marRight w:val="0"/>
                                                      <w:marTop w:val="0"/>
                                                      <w:marBottom w:val="0"/>
                                                      <w:divBdr>
                                                        <w:top w:val="none" w:sz="0" w:space="0" w:color="auto"/>
                                                        <w:left w:val="none" w:sz="0" w:space="0" w:color="auto"/>
                                                        <w:bottom w:val="none" w:sz="0" w:space="0" w:color="auto"/>
                                                        <w:right w:val="none" w:sz="0" w:space="0" w:color="auto"/>
                                                      </w:divBdr>
                                                    </w:div>
                                                    <w:div w:id="1365521084">
                                                      <w:marLeft w:val="0"/>
                                                      <w:marRight w:val="0"/>
                                                      <w:marTop w:val="0"/>
                                                      <w:marBottom w:val="0"/>
                                                      <w:divBdr>
                                                        <w:top w:val="none" w:sz="0" w:space="0" w:color="auto"/>
                                                        <w:left w:val="none" w:sz="0" w:space="0" w:color="auto"/>
                                                        <w:bottom w:val="none" w:sz="0" w:space="0" w:color="auto"/>
                                                        <w:right w:val="none" w:sz="0" w:space="0" w:color="auto"/>
                                                      </w:divBdr>
                                                      <w:divsChild>
                                                        <w:div w:id="1421557906">
                                                          <w:marLeft w:val="0"/>
                                                          <w:marRight w:val="0"/>
                                                          <w:marTop w:val="0"/>
                                                          <w:marBottom w:val="0"/>
                                                          <w:divBdr>
                                                            <w:top w:val="none" w:sz="0" w:space="0" w:color="auto"/>
                                                            <w:left w:val="none" w:sz="0" w:space="0" w:color="auto"/>
                                                            <w:bottom w:val="none" w:sz="0" w:space="0" w:color="auto"/>
                                                            <w:right w:val="none" w:sz="0" w:space="0" w:color="auto"/>
                                                          </w:divBdr>
                                                        </w:div>
                                                        <w:div w:id="1168403922">
                                                          <w:marLeft w:val="0"/>
                                                          <w:marRight w:val="0"/>
                                                          <w:marTop w:val="0"/>
                                                          <w:marBottom w:val="0"/>
                                                          <w:divBdr>
                                                            <w:top w:val="none" w:sz="0" w:space="0" w:color="auto"/>
                                                            <w:left w:val="none" w:sz="0" w:space="0" w:color="auto"/>
                                                            <w:bottom w:val="none" w:sz="0" w:space="0" w:color="auto"/>
                                                            <w:right w:val="none" w:sz="0" w:space="0" w:color="auto"/>
                                                          </w:divBdr>
                                                        </w:div>
                                                        <w:div w:id="808942249">
                                                          <w:marLeft w:val="0"/>
                                                          <w:marRight w:val="0"/>
                                                          <w:marTop w:val="0"/>
                                                          <w:marBottom w:val="0"/>
                                                          <w:divBdr>
                                                            <w:top w:val="none" w:sz="0" w:space="0" w:color="auto"/>
                                                            <w:left w:val="none" w:sz="0" w:space="0" w:color="auto"/>
                                                            <w:bottom w:val="none" w:sz="0" w:space="0" w:color="auto"/>
                                                            <w:right w:val="none" w:sz="0" w:space="0" w:color="auto"/>
                                                          </w:divBdr>
                                                        </w:div>
                                                        <w:div w:id="1446464335">
                                                          <w:marLeft w:val="0"/>
                                                          <w:marRight w:val="0"/>
                                                          <w:marTop w:val="0"/>
                                                          <w:marBottom w:val="0"/>
                                                          <w:divBdr>
                                                            <w:top w:val="none" w:sz="0" w:space="0" w:color="auto"/>
                                                            <w:left w:val="none" w:sz="0" w:space="0" w:color="auto"/>
                                                            <w:bottom w:val="none" w:sz="0" w:space="0" w:color="auto"/>
                                                            <w:right w:val="none" w:sz="0" w:space="0" w:color="auto"/>
                                                          </w:divBdr>
                                                        </w:div>
                                                        <w:div w:id="1084644855">
                                                          <w:marLeft w:val="0"/>
                                                          <w:marRight w:val="0"/>
                                                          <w:marTop w:val="0"/>
                                                          <w:marBottom w:val="0"/>
                                                          <w:divBdr>
                                                            <w:top w:val="none" w:sz="0" w:space="0" w:color="auto"/>
                                                            <w:left w:val="none" w:sz="0" w:space="0" w:color="auto"/>
                                                            <w:bottom w:val="none" w:sz="0" w:space="0" w:color="auto"/>
                                                            <w:right w:val="none" w:sz="0" w:space="0" w:color="auto"/>
                                                          </w:divBdr>
                                                        </w:div>
                                                        <w:div w:id="1663775665">
                                                          <w:marLeft w:val="0"/>
                                                          <w:marRight w:val="0"/>
                                                          <w:marTop w:val="0"/>
                                                          <w:marBottom w:val="0"/>
                                                          <w:divBdr>
                                                            <w:top w:val="none" w:sz="0" w:space="0" w:color="auto"/>
                                                            <w:left w:val="none" w:sz="0" w:space="0" w:color="auto"/>
                                                            <w:bottom w:val="none" w:sz="0" w:space="0" w:color="auto"/>
                                                            <w:right w:val="none" w:sz="0" w:space="0" w:color="auto"/>
                                                          </w:divBdr>
                                                        </w:div>
                                                        <w:div w:id="823591690">
                                                          <w:marLeft w:val="0"/>
                                                          <w:marRight w:val="0"/>
                                                          <w:marTop w:val="0"/>
                                                          <w:marBottom w:val="0"/>
                                                          <w:divBdr>
                                                            <w:top w:val="none" w:sz="0" w:space="0" w:color="auto"/>
                                                            <w:left w:val="none" w:sz="0" w:space="0" w:color="auto"/>
                                                            <w:bottom w:val="none" w:sz="0" w:space="0" w:color="auto"/>
                                                            <w:right w:val="none" w:sz="0" w:space="0" w:color="auto"/>
                                                          </w:divBdr>
                                                        </w:div>
                                                        <w:div w:id="7422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410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aa.nih.gov/news-events/news-releases/niaaa-director-george-f-koob-receive-french-legion-honor" TargetMode="External"/><Relationship Id="rId3" Type="http://schemas.openxmlformats.org/officeDocument/2006/relationships/customXml" Target="../customXml/item3.xml"/><Relationship Id="rId7" Type="http://schemas.openxmlformats.org/officeDocument/2006/relationships/hyperlink" Target="https://www.niaaa.nih.gov/news-events/news-releases/george-f-koob-phd-elected-national-academy-medici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youtube.com/watch?v=TKRszqIiD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DCEF084A8BD747999D4C4AA202E709" ma:contentTypeVersion="13" ma:contentTypeDescription="Create a new document." ma:contentTypeScope="" ma:versionID="519081f4f0bfd5ff5a99a8684a9f746b">
  <xsd:schema xmlns:xsd="http://www.w3.org/2001/XMLSchema" xmlns:xs="http://www.w3.org/2001/XMLSchema" xmlns:p="http://schemas.microsoft.com/office/2006/metadata/properties" xmlns:ns3="47be81e4-a0de-4d59-9d66-b12a00d52b98" xmlns:ns4="541b789d-6d9b-418d-bbb7-16a0b8382e03" targetNamespace="http://schemas.microsoft.com/office/2006/metadata/properties" ma:root="true" ma:fieldsID="1e971630db326a3ad3c63fe213006dd4" ns3:_="" ns4:_="">
    <xsd:import namespace="47be81e4-a0de-4d59-9d66-b12a00d52b98"/>
    <xsd:import namespace="541b789d-6d9b-418d-bbb7-16a0b8382e0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e81e4-a0de-4d59-9d66-b12a00d52b9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1b789d-6d9b-418d-bbb7-16a0b8382e0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73E52-E573-4DD5-923A-0FE09198060C}">
  <ds:schemaRefs>
    <ds:schemaRef ds:uri="http://schemas.microsoft.com/sharepoint/v3/contenttype/forms"/>
  </ds:schemaRefs>
</ds:datastoreItem>
</file>

<file path=customXml/itemProps2.xml><?xml version="1.0" encoding="utf-8"?>
<ds:datastoreItem xmlns:ds="http://schemas.openxmlformats.org/officeDocument/2006/customXml" ds:itemID="{D7B3629C-F619-45EC-BECB-7D836C2C2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e81e4-a0de-4d59-9d66-b12a00d52b98"/>
    <ds:schemaRef ds:uri="541b789d-6d9b-418d-bbb7-16a0b8382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5A76EF-BB0C-4736-AA17-1FFEABAD72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Mumford, Geoff</dc:creator>
  <cp:keywords/>
  <dc:description/>
  <cp:lastModifiedBy>Mihelich, Peggy</cp:lastModifiedBy>
  <cp:revision>6</cp:revision>
  <dcterms:created xsi:type="dcterms:W3CDTF">2020-08-31T14:04:00Z</dcterms:created>
  <dcterms:modified xsi:type="dcterms:W3CDTF">2020-09-14T17:09:00Z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0x010100E2DCEF084A8BD747999D4C4AA202E709</vt:lpwstr>
  </property>
</Properties>
</file>